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7427156"/>
    <w:p w14:paraId="771523DC" w14:textId="77777777" w:rsidR="001E4C8C" w:rsidRDefault="001E4C8C" w:rsidP="001E4C8C">
      <w:pPr>
        <w:spacing w:line="200" w:lineRule="exact"/>
      </w:pPr>
      <w:r>
        <w:rPr>
          <w:lang w:val="en-US"/>
        </w:rPr>
        <mc:AlternateContent>
          <mc:Choice Requires="wps">
            <w:drawing>
              <wp:anchor distT="0" distB="0" distL="114300" distR="114300" simplePos="0" relativeHeight="251665408" behindDoc="0" locked="0" layoutInCell="1" allowOverlap="1" wp14:anchorId="582BD50D" wp14:editId="24992998">
                <wp:simplePos x="0" y="0"/>
                <wp:positionH relativeFrom="column">
                  <wp:posOffset>211540</wp:posOffset>
                </wp:positionH>
                <wp:positionV relativeFrom="paragraph">
                  <wp:posOffset>-54591</wp:posOffset>
                </wp:positionV>
                <wp:extent cx="6516806" cy="7810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516806"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69EBD" w14:textId="77777777" w:rsidR="001E4C8C" w:rsidRPr="004C62D9" w:rsidRDefault="001E4C8C" w:rsidP="001E4C8C">
                            <w:pPr>
                              <w:rPr>
                                <w:rFonts w:asciiTheme="majorHAnsi" w:hAnsiTheme="majorHAnsi" w:cstheme="majorHAnsi"/>
                                <w:b/>
                                <w:sz w:val="96"/>
                                <w:lang w:val="en-US"/>
                              </w:rPr>
                            </w:pPr>
                            <w:r>
                              <w:rPr>
                                <w:rFonts w:asciiTheme="majorHAnsi" w:hAnsiTheme="majorHAnsi" w:cstheme="majorHAnsi"/>
                                <w:b/>
                                <w:sz w:val="96"/>
                                <w:lang w:val="en-US"/>
                              </w:rPr>
                              <w:t>SELF ASSESMENT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BD50D" id="_x0000_t202" coordsize="21600,21600" o:spt="202" path="m,l,21600r21600,l21600,xe">
                <v:stroke joinstyle="miter"/>
                <v:path gradientshapeok="t" o:connecttype="rect"/>
              </v:shapetype>
              <v:shape id="Text Box 72" o:spid="_x0000_s1026" type="#_x0000_t202" style="position:absolute;left:0;text-align:left;margin-left:16.65pt;margin-top:-4.3pt;width:513.15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" filled="f" stroked="f" strokeweight=".5pt">
                <v:textbox>
                  <w:txbxContent>
                    <w:p w14:paraId="3E169EBD" w14:textId="77777777" w:rsidR="001E4C8C" w:rsidRPr="004C62D9" w:rsidRDefault="001E4C8C" w:rsidP="001E4C8C">
                      <w:pPr>
                        <w:rPr>
                          <w:rFonts w:asciiTheme="majorHAnsi" w:hAnsiTheme="majorHAnsi" w:cstheme="majorHAnsi"/>
                          <w:b/>
                          <w:sz w:val="96"/>
                          <w:lang w:val="en-US"/>
                        </w:rPr>
                      </w:pPr>
                      <w:r>
                        <w:rPr>
                          <w:rFonts w:asciiTheme="majorHAnsi" w:hAnsiTheme="majorHAnsi" w:cstheme="majorHAnsi"/>
                          <w:b/>
                          <w:sz w:val="96"/>
                          <w:lang w:val="en-US"/>
                        </w:rPr>
                        <w:t>SELF ASSESMENT REPORT</w:t>
                      </w:r>
                    </w:p>
                  </w:txbxContent>
                </v:textbox>
              </v:shape>
            </w:pict>
          </mc:Fallback>
        </mc:AlternateContent>
      </w:r>
      <w:r>
        <w:rPr>
          <w:lang w:val="en-US"/>
        </w:rPr>
        <mc:AlternateContent>
          <mc:Choice Requires="wps">
            <w:drawing>
              <wp:anchor distT="0" distB="0" distL="114300" distR="114300" simplePos="0" relativeHeight="251664384" behindDoc="0" locked="0" layoutInCell="1" allowOverlap="1" wp14:anchorId="22DD65D7" wp14:editId="2298B6BC">
                <wp:simplePos x="0" y="0"/>
                <wp:positionH relativeFrom="column">
                  <wp:posOffset>-19050</wp:posOffset>
                </wp:positionH>
                <wp:positionV relativeFrom="paragraph">
                  <wp:posOffset>-490500</wp:posOffset>
                </wp:positionV>
                <wp:extent cx="3752850" cy="7139305"/>
                <wp:effectExtent l="0" t="0" r="0" b="4445"/>
                <wp:wrapNone/>
                <wp:docPr id="69" name="Flowchart: Manual Input 67"/>
                <wp:cNvGraphicFramePr/>
                <a:graphic xmlns:a="http://schemas.openxmlformats.org/drawingml/2006/main">
                  <a:graphicData uri="http://schemas.microsoft.com/office/word/2010/wordprocessingShape">
                    <wps:wsp>
                      <wps:cNvSpPr/>
                      <wps:spPr>
                        <a:xfrm flipH="1" flipV="1">
                          <a:off x="0" y="0"/>
                          <a:ext cx="3752850" cy="7139305"/>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61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616 h 10000"/>
                            <a:gd name="connsiteX0" fmla="*/ 0 w 10000"/>
                            <a:gd name="connsiteY0" fmla="*/ 3003 h 10387"/>
                            <a:gd name="connsiteX1" fmla="*/ 10000 w 10000"/>
                            <a:gd name="connsiteY1" fmla="*/ 0 h 10387"/>
                            <a:gd name="connsiteX2" fmla="*/ 10000 w 10000"/>
                            <a:gd name="connsiteY2" fmla="*/ 10387 h 10387"/>
                            <a:gd name="connsiteX3" fmla="*/ 0 w 10000"/>
                            <a:gd name="connsiteY3" fmla="*/ 10387 h 10387"/>
                            <a:gd name="connsiteX4" fmla="*/ 0 w 10000"/>
                            <a:gd name="connsiteY4" fmla="*/ 3003 h 10387"/>
                            <a:gd name="connsiteX0" fmla="*/ 0 w 10000"/>
                            <a:gd name="connsiteY0" fmla="*/ 2707 h 10091"/>
                            <a:gd name="connsiteX1" fmla="*/ 10000 w 10000"/>
                            <a:gd name="connsiteY1" fmla="*/ 0 h 10091"/>
                            <a:gd name="connsiteX2" fmla="*/ 10000 w 10000"/>
                            <a:gd name="connsiteY2" fmla="*/ 10091 h 10091"/>
                            <a:gd name="connsiteX3" fmla="*/ 0 w 10000"/>
                            <a:gd name="connsiteY3" fmla="*/ 10091 h 10091"/>
                            <a:gd name="connsiteX4" fmla="*/ 0 w 10000"/>
                            <a:gd name="connsiteY4" fmla="*/ 2707 h 10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91">
                              <a:moveTo>
                                <a:pt x="0" y="2707"/>
                              </a:moveTo>
                              <a:lnTo>
                                <a:pt x="10000" y="0"/>
                              </a:lnTo>
                              <a:lnTo>
                                <a:pt x="10000" y="10091"/>
                              </a:lnTo>
                              <a:lnTo>
                                <a:pt x="0" y="10091"/>
                              </a:lnTo>
                              <a:lnTo>
                                <a:pt x="0" y="2707"/>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C41AA" id="Flowchart: Manual Input 67" o:spid="_x0000_s1026" style="position:absolute;margin-left:-1.5pt;margin-top:-38.6pt;width:295.5pt;height:562.1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" path="m,2707l10000,r,10091l,10091,,2707xe" fillcolor="white [3212]" stroked="f" strokeweight="1pt">
                <v:stroke joinstyle="miter"/>
                <v:path arrowok="t" o:connecttype="custom" o:connectlocs="0,1915182;3752850,0;3752850,7139305;0,7139305;0,1915182" o:connectangles="0,0,0,0,0"/>
              </v:shape>
            </w:pict>
          </mc:Fallback>
        </mc:AlternateContent>
      </w:r>
      <w:r>
        <w:rPr>
          <w:lang w:val="en-US"/>
        </w:rPr>
        <mc:AlternateContent>
          <mc:Choice Requires="wps">
            <w:drawing>
              <wp:anchor distT="0" distB="0" distL="114300" distR="114300" simplePos="0" relativeHeight="251663360" behindDoc="0" locked="0" layoutInCell="1" allowOverlap="1" wp14:anchorId="57A704AA" wp14:editId="3D6ADAB4">
                <wp:simplePos x="0" y="0"/>
                <wp:positionH relativeFrom="column">
                  <wp:posOffset>-114300</wp:posOffset>
                </wp:positionH>
                <wp:positionV relativeFrom="paragraph">
                  <wp:posOffset>-800100</wp:posOffset>
                </wp:positionV>
                <wp:extent cx="3850039" cy="7291809"/>
                <wp:effectExtent l="0" t="0" r="0" b="4445"/>
                <wp:wrapNone/>
                <wp:docPr id="67" name="Flowchart: Manual Input 67"/>
                <wp:cNvGraphicFramePr/>
                <a:graphic xmlns:a="http://schemas.openxmlformats.org/drawingml/2006/main">
                  <a:graphicData uri="http://schemas.microsoft.com/office/word/2010/wordprocessingShape">
                    <wps:wsp>
                      <wps:cNvSpPr/>
                      <wps:spPr>
                        <a:xfrm flipH="1" flipV="1">
                          <a:off x="0" y="0"/>
                          <a:ext cx="3850039" cy="7291809"/>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2616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616 h 10000"/>
                            <a:gd name="connsiteX0" fmla="*/ 0 w 10000"/>
                            <a:gd name="connsiteY0" fmla="*/ 3003 h 10387"/>
                            <a:gd name="connsiteX1" fmla="*/ 10000 w 10000"/>
                            <a:gd name="connsiteY1" fmla="*/ 0 h 10387"/>
                            <a:gd name="connsiteX2" fmla="*/ 10000 w 10000"/>
                            <a:gd name="connsiteY2" fmla="*/ 10387 h 10387"/>
                            <a:gd name="connsiteX3" fmla="*/ 0 w 10000"/>
                            <a:gd name="connsiteY3" fmla="*/ 10387 h 10387"/>
                            <a:gd name="connsiteX4" fmla="*/ 0 w 10000"/>
                            <a:gd name="connsiteY4" fmla="*/ 3003 h 10387"/>
                            <a:gd name="connsiteX0" fmla="*/ 0 w 10000"/>
                            <a:gd name="connsiteY0" fmla="*/ 2839 h 10223"/>
                            <a:gd name="connsiteX1" fmla="*/ 10000 w 10000"/>
                            <a:gd name="connsiteY1" fmla="*/ 0 h 10223"/>
                            <a:gd name="connsiteX2" fmla="*/ 10000 w 10000"/>
                            <a:gd name="connsiteY2" fmla="*/ 10223 h 10223"/>
                            <a:gd name="connsiteX3" fmla="*/ 0 w 10000"/>
                            <a:gd name="connsiteY3" fmla="*/ 10223 h 10223"/>
                            <a:gd name="connsiteX4" fmla="*/ 0 w 10000"/>
                            <a:gd name="connsiteY4" fmla="*/ 2839 h 10223"/>
                            <a:gd name="connsiteX0" fmla="*/ 0 w 10000"/>
                            <a:gd name="connsiteY0" fmla="*/ 2707 h 10091"/>
                            <a:gd name="connsiteX1" fmla="*/ 10000 w 10000"/>
                            <a:gd name="connsiteY1" fmla="*/ 0 h 10091"/>
                            <a:gd name="connsiteX2" fmla="*/ 10000 w 10000"/>
                            <a:gd name="connsiteY2" fmla="*/ 10091 h 10091"/>
                            <a:gd name="connsiteX3" fmla="*/ 0 w 10000"/>
                            <a:gd name="connsiteY3" fmla="*/ 10091 h 10091"/>
                            <a:gd name="connsiteX4" fmla="*/ 0 w 10000"/>
                            <a:gd name="connsiteY4" fmla="*/ 2707 h 100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91">
                              <a:moveTo>
                                <a:pt x="0" y="2707"/>
                              </a:moveTo>
                              <a:lnTo>
                                <a:pt x="10000" y="0"/>
                              </a:lnTo>
                              <a:lnTo>
                                <a:pt x="10000" y="10091"/>
                              </a:lnTo>
                              <a:lnTo>
                                <a:pt x="0" y="10091"/>
                              </a:lnTo>
                              <a:lnTo>
                                <a:pt x="0" y="2707"/>
                              </a:lnTo>
                              <a:close/>
                            </a:path>
                          </a:pathLst>
                        </a:custGeom>
                        <a:solidFill>
                          <a:srgbClr val="CAD9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F7FACA" id="Flowchart: Manual Input 67" o:spid="_x0000_s1026" style="position:absolute;margin-left:-9pt;margin-top:-63pt;width:303.15pt;height:574.15pt;flip:x 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000,1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" path="m,2707l10000,r,10091l,10091,,2707xe" fillcolor="#cad909" stroked="f" strokeweight="1pt">
                <v:stroke joinstyle="miter"/>
                <v:path arrowok="t" o:connecttype="custom" o:connectlocs="0,1956092;3850039,0;3850039,7291809;0,7291809;0,1956092" o:connectangles="0,0,0,0,0"/>
              </v:shape>
            </w:pict>
          </mc:Fallback>
        </mc:AlternateContent>
      </w:r>
      <w:r>
        <w:rPr>
          <w:lang w:val="en-US"/>
        </w:rPr>
        <w:drawing>
          <wp:anchor distT="0" distB="0" distL="114300" distR="114300" simplePos="0" relativeHeight="251660288" behindDoc="1" locked="0" layoutInCell="1" allowOverlap="1" wp14:anchorId="47550947" wp14:editId="2451B320">
            <wp:simplePos x="0" y="0"/>
            <wp:positionH relativeFrom="column">
              <wp:posOffset>-952501</wp:posOffset>
            </wp:positionH>
            <wp:positionV relativeFrom="paragraph">
              <wp:posOffset>-914400</wp:posOffset>
            </wp:positionV>
            <wp:extent cx="7909917" cy="3924300"/>
            <wp:effectExtent l="0" t="0" r="0" b="0"/>
            <wp:wrapNone/>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
                    <pic:cNvPicPr>
                      <a:picLocks noChangeAspect="1"/>
                    </pic:cNvPicPr>
                  </pic:nvPicPr>
                  <pic:blipFill rotWithShape="1">
                    <a:blip r:embed="rId7">
                      <a:lum bright="70000" contrast="-70000"/>
                      <a:extLst>
                        <a:ext uri="{28A0092B-C50C-407E-A947-70E740481C1C}">
                          <a14:useLocalDpi xmlns:a14="http://schemas.microsoft.com/office/drawing/2010/main" val="0"/>
                        </a:ext>
                      </a:extLst>
                    </a:blip>
                    <a:srcRect b="50201"/>
                    <a:stretch/>
                  </pic:blipFill>
                  <pic:spPr bwMode="auto">
                    <a:xfrm>
                      <a:off x="0" y="0"/>
                      <a:ext cx="7909917" cy="392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n-US"/>
        </w:rPr>
        <mc:AlternateContent>
          <mc:Choice Requires="wps">
            <w:drawing>
              <wp:anchor distT="0" distB="0" distL="114300" distR="114300" simplePos="0" relativeHeight="251659264" behindDoc="1" locked="0" layoutInCell="1" allowOverlap="1" wp14:anchorId="6D518D4B" wp14:editId="6CA658B3">
                <wp:simplePos x="0" y="0"/>
                <wp:positionH relativeFrom="column">
                  <wp:posOffset>-1201420</wp:posOffset>
                </wp:positionH>
                <wp:positionV relativeFrom="paragraph">
                  <wp:posOffset>-911225</wp:posOffset>
                </wp:positionV>
                <wp:extent cx="7829550" cy="285750"/>
                <wp:effectExtent l="0" t="0" r="0" b="0"/>
                <wp:wrapNone/>
                <wp:docPr id="9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9550" cy="285750"/>
                        </a:xfrm>
                        <a:custGeom>
                          <a:avLst/>
                          <a:gdLst>
                            <a:gd name="T0" fmla="+- 0 12240 44"/>
                            <a:gd name="T1" fmla="*/ T0 w 12330"/>
                            <a:gd name="T2" fmla="+- 0 0 -127"/>
                            <a:gd name="T3" fmla="*/ 0 h 450"/>
                            <a:gd name="T4" fmla="+- 0 44 44"/>
                            <a:gd name="T5" fmla="*/ T4 w 12330"/>
                            <a:gd name="T6" fmla="+- 0 0 -127"/>
                            <a:gd name="T7" fmla="*/ 0 h 450"/>
                            <a:gd name="T8" fmla="+- 0 44 44"/>
                            <a:gd name="T9" fmla="*/ T8 w 12330"/>
                            <a:gd name="T10" fmla="+- 0 323 -127"/>
                            <a:gd name="T11" fmla="*/ 323 h 450"/>
                            <a:gd name="T12" fmla="+- 0 12240 44"/>
                            <a:gd name="T13" fmla="*/ T12 w 12330"/>
                            <a:gd name="T14" fmla="+- 0 323 -127"/>
                            <a:gd name="T15" fmla="*/ 323 h 450"/>
                            <a:gd name="T16" fmla="+- 0 12240 44"/>
                            <a:gd name="T17" fmla="*/ T16 w 12330"/>
                            <a:gd name="T18" fmla="+- 0 0 -127"/>
                            <a:gd name="T19" fmla="*/ 0 h 450"/>
                          </a:gdLst>
                          <a:ahLst/>
                          <a:cxnLst>
                            <a:cxn ang="0">
                              <a:pos x="T1" y="T3"/>
                            </a:cxn>
                            <a:cxn ang="0">
                              <a:pos x="T5" y="T7"/>
                            </a:cxn>
                            <a:cxn ang="0">
                              <a:pos x="T9" y="T11"/>
                            </a:cxn>
                            <a:cxn ang="0">
                              <a:pos x="T13" y="T15"/>
                            </a:cxn>
                            <a:cxn ang="0">
                              <a:pos x="T17" y="T19"/>
                            </a:cxn>
                          </a:cxnLst>
                          <a:rect l="0" t="0" r="r" b="b"/>
                          <a:pathLst>
                            <a:path w="12330" h="450">
                              <a:moveTo>
                                <a:pt x="12196" y="127"/>
                              </a:moveTo>
                              <a:lnTo>
                                <a:pt x="0" y="127"/>
                              </a:lnTo>
                              <a:lnTo>
                                <a:pt x="0" y="450"/>
                              </a:lnTo>
                              <a:lnTo>
                                <a:pt x="12196" y="450"/>
                              </a:lnTo>
                              <a:lnTo>
                                <a:pt x="12196"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EBEC3A" id="Freeform 14" o:spid="_x0000_s1026" style="position:absolute;margin-left:-94.6pt;margin-top:-71.75pt;width:616.5pt;height:22.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12330,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" path="m12196,127l,127,,450r12196,l12196,127xe" stroked="f">
                <v:path arrowok="t" o:connecttype="custom" o:connectlocs="7744460,0;0,0;0,205105;7744460,205105;7744460,0" o:connectangles="0,0,0,0,0"/>
              </v:shape>
            </w:pict>
          </mc:Fallback>
        </mc:AlternateContent>
      </w:r>
    </w:p>
    <w:p w14:paraId="010D93C8" w14:textId="77777777" w:rsidR="001E4C8C" w:rsidRDefault="001E4C8C" w:rsidP="001E4C8C">
      <w:pPr>
        <w:spacing w:line="200" w:lineRule="exact"/>
      </w:pPr>
    </w:p>
    <w:p w14:paraId="00EAFFA8" w14:textId="77777777" w:rsidR="001E4C8C" w:rsidRDefault="001E4C8C" w:rsidP="001E4C8C">
      <w:pPr>
        <w:spacing w:line="200" w:lineRule="exact"/>
      </w:pPr>
    </w:p>
    <w:p w14:paraId="525E72A6" w14:textId="77777777" w:rsidR="001E4C8C" w:rsidRDefault="001E4C8C" w:rsidP="001E4C8C">
      <w:pPr>
        <w:spacing w:line="200" w:lineRule="exact"/>
      </w:pPr>
    </w:p>
    <w:p w14:paraId="0C612C80" w14:textId="77777777" w:rsidR="001E4C8C" w:rsidRPr="00476B6F" w:rsidRDefault="001E4C8C" w:rsidP="001E4C8C">
      <w:pPr>
        <w:spacing w:line="200" w:lineRule="exact"/>
      </w:pPr>
    </w:p>
    <w:p w14:paraId="06F4DBBB" w14:textId="77777777" w:rsidR="001E4C8C" w:rsidRPr="00510E40" w:rsidRDefault="001E4C8C" w:rsidP="001E4C8C">
      <w:pPr>
        <w:ind w:right="-586"/>
        <w:rPr>
          <w:b/>
          <w:lang w:val="en-US"/>
        </w:rPr>
      </w:pPr>
      <w:r>
        <w:rPr>
          <w:lang w:val="en-US"/>
        </w:rPr>
        <mc:AlternateContent>
          <mc:Choice Requires="wps">
            <w:drawing>
              <wp:anchor distT="0" distB="0" distL="114300" distR="114300" simplePos="0" relativeHeight="251666432" behindDoc="0" locked="0" layoutInCell="1" allowOverlap="1" wp14:anchorId="44A5BEF1" wp14:editId="259AFD64">
                <wp:simplePos x="0" y="0"/>
                <wp:positionH relativeFrom="column">
                  <wp:posOffset>375313</wp:posOffset>
                </wp:positionH>
                <wp:positionV relativeFrom="paragraph">
                  <wp:posOffset>6445</wp:posOffset>
                </wp:positionV>
                <wp:extent cx="4413250" cy="2047164"/>
                <wp:effectExtent l="0" t="0" r="6350" b="0"/>
                <wp:wrapNone/>
                <wp:docPr id="73" name="Text Box 73"/>
                <wp:cNvGraphicFramePr/>
                <a:graphic xmlns:a="http://schemas.openxmlformats.org/drawingml/2006/main">
                  <a:graphicData uri="http://schemas.microsoft.com/office/word/2010/wordprocessingShape">
                    <wps:wsp>
                      <wps:cNvSpPr txBox="1"/>
                      <wps:spPr>
                        <a:xfrm>
                          <a:off x="0" y="0"/>
                          <a:ext cx="4413250" cy="20471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FB641" w14:textId="77777777" w:rsidR="001E4C8C" w:rsidRDefault="001E4C8C" w:rsidP="001E4C8C">
                            <w:pPr>
                              <w:spacing w:line="276" w:lineRule="auto"/>
                              <w:jc w:val="left"/>
                              <w:rPr>
                                <w:rFonts w:asciiTheme="majorHAnsi" w:hAnsiTheme="majorHAnsi" w:cstheme="majorHAnsi"/>
                                <w:b/>
                                <w:sz w:val="52"/>
                                <w:lang w:val="en-US"/>
                              </w:rPr>
                            </w:pPr>
                            <w:r>
                              <w:rPr>
                                <w:rFonts w:asciiTheme="majorHAnsi" w:hAnsiTheme="majorHAnsi" w:cstheme="majorHAnsi"/>
                                <w:b/>
                                <w:sz w:val="52"/>
                                <w:lang w:val="en-US"/>
                              </w:rPr>
                              <w:t>Name Study Programme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5BEF1" id="Text Box 73" o:spid="_x0000_s1027" type="#_x0000_t202" style="position:absolute;left:0;text-align:left;margin-left:29.55pt;margin-top:.5pt;width:347.5pt;height:16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" fillcolor="white [3201]" stroked="f" strokeweight=".5pt">
                <v:textbox>
                  <w:txbxContent>
                    <w:p w14:paraId="6BBFB641" w14:textId="77777777" w:rsidR="001E4C8C" w:rsidRDefault="001E4C8C" w:rsidP="001E4C8C">
                      <w:pPr>
                        <w:spacing w:line="276" w:lineRule="auto"/>
                        <w:jc w:val="left"/>
                        <w:rPr>
                          <w:rFonts w:asciiTheme="majorHAnsi" w:hAnsiTheme="majorHAnsi" w:cstheme="majorHAnsi"/>
                          <w:b/>
                          <w:sz w:val="52"/>
                          <w:lang w:val="en-US"/>
                        </w:rPr>
                      </w:pPr>
                      <w:r>
                        <w:rPr>
                          <w:rFonts w:asciiTheme="majorHAnsi" w:hAnsiTheme="majorHAnsi" w:cstheme="majorHAnsi"/>
                          <w:b/>
                          <w:sz w:val="52"/>
                          <w:lang w:val="en-US"/>
                        </w:rPr>
                        <w:t>Name Study Programme 1</w:t>
                      </w:r>
                    </w:p>
                  </w:txbxContent>
                </v:textbox>
              </v:shape>
            </w:pict>
          </mc:Fallback>
        </mc:AlternateContent>
      </w:r>
    </w:p>
    <w:p w14:paraId="7A9E555E" w14:textId="77777777" w:rsidR="001E4C8C" w:rsidRDefault="001E4C8C" w:rsidP="001E4C8C">
      <w:pPr>
        <w:tabs>
          <w:tab w:val="left" w:pos="2655"/>
        </w:tabs>
        <w:spacing w:line="200" w:lineRule="exact"/>
        <w:ind w:left="-709"/>
      </w:pPr>
    </w:p>
    <w:p w14:paraId="273DFF72" w14:textId="77777777" w:rsidR="001E4C8C" w:rsidRDefault="001E4C8C" w:rsidP="001E4C8C">
      <w:pPr>
        <w:spacing w:line="200" w:lineRule="exact"/>
      </w:pPr>
    </w:p>
    <w:p w14:paraId="107D7B7A" w14:textId="77777777" w:rsidR="001E4C8C" w:rsidRDefault="001E4C8C" w:rsidP="001E4C8C">
      <w:pPr>
        <w:spacing w:line="200" w:lineRule="exact"/>
      </w:pPr>
    </w:p>
    <w:p w14:paraId="38F6C09A" w14:textId="77777777" w:rsidR="001E4C8C" w:rsidRDefault="001E4C8C" w:rsidP="001E4C8C">
      <w:pPr>
        <w:spacing w:line="200" w:lineRule="exact"/>
      </w:pPr>
    </w:p>
    <w:p w14:paraId="6D47A025" w14:textId="77777777" w:rsidR="001E4C8C" w:rsidRDefault="001E4C8C" w:rsidP="001E4C8C">
      <w:pPr>
        <w:spacing w:line="200" w:lineRule="exact"/>
      </w:pPr>
    </w:p>
    <w:p w14:paraId="6FD7A13A" w14:textId="77777777" w:rsidR="001E4C8C" w:rsidRDefault="001E4C8C" w:rsidP="001E4C8C">
      <w:pPr>
        <w:spacing w:line="200" w:lineRule="exact"/>
      </w:pPr>
    </w:p>
    <w:p w14:paraId="3E511C97" w14:textId="77777777" w:rsidR="001E4C8C" w:rsidRDefault="001E4C8C" w:rsidP="001E4C8C">
      <w:pPr>
        <w:spacing w:line="200" w:lineRule="exact"/>
      </w:pPr>
    </w:p>
    <w:p w14:paraId="48C2A3B2" w14:textId="77777777" w:rsidR="001E4C8C" w:rsidRDefault="001E4C8C" w:rsidP="001E4C8C">
      <w:pPr>
        <w:spacing w:line="200" w:lineRule="exact"/>
      </w:pPr>
    </w:p>
    <w:p w14:paraId="6E0ED182" w14:textId="77777777" w:rsidR="001E4C8C" w:rsidRDefault="001E4C8C" w:rsidP="001E4C8C">
      <w:pPr>
        <w:spacing w:line="200" w:lineRule="exact"/>
      </w:pPr>
    </w:p>
    <w:p w14:paraId="49884D01" w14:textId="77777777" w:rsidR="001E4C8C" w:rsidRDefault="001E4C8C" w:rsidP="001E4C8C">
      <w:pPr>
        <w:spacing w:line="200" w:lineRule="exact"/>
      </w:pPr>
    </w:p>
    <w:p w14:paraId="0CFF050B" w14:textId="77777777" w:rsidR="001E4C8C" w:rsidRDefault="001E4C8C" w:rsidP="001E4C8C">
      <w:pPr>
        <w:spacing w:line="200" w:lineRule="exact"/>
      </w:pPr>
    </w:p>
    <w:p w14:paraId="2E713D21" w14:textId="77777777" w:rsidR="001E4C8C" w:rsidRDefault="001E4C8C" w:rsidP="001E4C8C">
      <w:pPr>
        <w:spacing w:line="200" w:lineRule="exact"/>
      </w:pPr>
    </w:p>
    <w:p w14:paraId="4942F56D" w14:textId="77777777" w:rsidR="001E4C8C" w:rsidRDefault="001E4C8C" w:rsidP="001E4C8C">
      <w:pPr>
        <w:spacing w:line="200" w:lineRule="exact"/>
      </w:pPr>
    </w:p>
    <w:p w14:paraId="28CE39A8" w14:textId="77777777" w:rsidR="001E4C8C" w:rsidRDefault="001E4C8C" w:rsidP="001E4C8C">
      <w:pPr>
        <w:spacing w:line="200" w:lineRule="exact"/>
      </w:pPr>
    </w:p>
    <w:p w14:paraId="0A869A75" w14:textId="77777777" w:rsidR="001E4C8C" w:rsidRDefault="001E4C8C" w:rsidP="001E4C8C">
      <w:pPr>
        <w:spacing w:line="200" w:lineRule="exact"/>
      </w:pPr>
    </w:p>
    <w:p w14:paraId="68E0255C" w14:textId="77777777" w:rsidR="001E4C8C" w:rsidRDefault="001E4C8C" w:rsidP="001E4C8C">
      <w:pPr>
        <w:spacing w:line="200" w:lineRule="exact"/>
      </w:pPr>
      <w:r w:rsidRPr="00050BEF">
        <w:rPr>
          <w:rFonts w:cs="Calibri"/>
          <w:color w:val="000000"/>
          <w:sz w:val="32"/>
          <w:lang w:val="en-US"/>
        </w:rPr>
        <w:drawing>
          <wp:anchor distT="0" distB="0" distL="114300" distR="114300" simplePos="0" relativeHeight="251667456" behindDoc="0" locked="0" layoutInCell="1" allowOverlap="1" wp14:anchorId="45F7B700" wp14:editId="4B345464">
            <wp:simplePos x="0" y="0"/>
            <wp:positionH relativeFrom="column">
              <wp:posOffset>213341</wp:posOffset>
            </wp:positionH>
            <wp:positionV relativeFrom="paragraph">
              <wp:posOffset>290736</wp:posOffset>
            </wp:positionV>
            <wp:extent cx="1581150" cy="1581150"/>
            <wp:effectExtent l="152400" t="152400" r="342900" b="361950"/>
            <wp:wrapNone/>
            <wp:docPr id="76" name="Picture 1" descr="Description: C:\Users\Mujahidin\Pictures\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ujahidin\Pictures\it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Calibri"/>
          <w:color w:val="000000"/>
          <w:sz w:val="32"/>
          <w:lang w:val="en-US"/>
        </w:rPr>
        <mc:AlternateContent>
          <mc:Choice Requires="wps">
            <w:drawing>
              <wp:anchor distT="0" distB="0" distL="114300" distR="114300" simplePos="0" relativeHeight="251662336" behindDoc="0" locked="0" layoutInCell="1" allowOverlap="1" wp14:anchorId="31964E8E" wp14:editId="6E506956">
                <wp:simplePos x="0" y="0"/>
                <wp:positionH relativeFrom="column">
                  <wp:posOffset>-952500</wp:posOffset>
                </wp:positionH>
                <wp:positionV relativeFrom="paragraph">
                  <wp:posOffset>57150</wp:posOffset>
                </wp:positionV>
                <wp:extent cx="7847965" cy="6286500"/>
                <wp:effectExtent l="0" t="0" r="635" b="0"/>
                <wp:wrapNone/>
                <wp:docPr id="66" name="Flowchart: Manual Input 66"/>
                <wp:cNvGraphicFramePr/>
                <a:graphic xmlns:a="http://schemas.openxmlformats.org/drawingml/2006/main">
                  <a:graphicData uri="http://schemas.microsoft.com/office/word/2010/wordprocessingShape">
                    <wps:wsp>
                      <wps:cNvSpPr/>
                      <wps:spPr>
                        <a:xfrm>
                          <a:off x="0" y="0"/>
                          <a:ext cx="7847965" cy="6286500"/>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73"/>
                            <a:gd name="connsiteY0" fmla="*/ 6323 h 14323"/>
                            <a:gd name="connsiteX1" fmla="*/ 10073 w 10073"/>
                            <a:gd name="connsiteY1" fmla="*/ 0 h 14323"/>
                            <a:gd name="connsiteX2" fmla="*/ 10000 w 10073"/>
                            <a:gd name="connsiteY2" fmla="*/ 14323 h 14323"/>
                            <a:gd name="connsiteX3" fmla="*/ 0 w 10073"/>
                            <a:gd name="connsiteY3" fmla="*/ 14323 h 14323"/>
                            <a:gd name="connsiteX4" fmla="*/ 0 w 10073"/>
                            <a:gd name="connsiteY4" fmla="*/ 6323 h 14323"/>
                            <a:gd name="connsiteX0" fmla="*/ 0 w 10073"/>
                            <a:gd name="connsiteY0" fmla="*/ 13291 h 21291"/>
                            <a:gd name="connsiteX1" fmla="*/ 10073 w 10073"/>
                            <a:gd name="connsiteY1" fmla="*/ 0 h 21291"/>
                            <a:gd name="connsiteX2" fmla="*/ 10000 w 10073"/>
                            <a:gd name="connsiteY2" fmla="*/ 21291 h 21291"/>
                            <a:gd name="connsiteX3" fmla="*/ 0 w 10073"/>
                            <a:gd name="connsiteY3" fmla="*/ 21291 h 21291"/>
                            <a:gd name="connsiteX4" fmla="*/ 0 w 10073"/>
                            <a:gd name="connsiteY4" fmla="*/ 13291 h 212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73" h="21291">
                              <a:moveTo>
                                <a:pt x="0" y="13291"/>
                              </a:moveTo>
                              <a:lnTo>
                                <a:pt x="10073" y="0"/>
                              </a:lnTo>
                              <a:cubicBezTo>
                                <a:pt x="10049" y="4774"/>
                                <a:pt x="10024" y="16517"/>
                                <a:pt x="10000" y="21291"/>
                              </a:cubicBezTo>
                              <a:lnTo>
                                <a:pt x="0" y="21291"/>
                              </a:lnTo>
                              <a:lnTo>
                                <a:pt x="0" y="13291"/>
                              </a:lnTo>
                              <a:close/>
                            </a:path>
                          </a:pathLst>
                        </a:cu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BDC71" id="Flowchart: Manual Input 66" o:spid="_x0000_s1026" style="position:absolute;margin-left:-75pt;margin-top:4.5pt;width:617.9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73,2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" path="m,13291l10073,v-24,4774,-49,16517,-73,21291l,21291,,13291xe" fillcolor="#002060" stroked="f" strokeweight="1pt">
                <v:stroke joinstyle="miter"/>
                <v:path arrowok="t" o:connecttype="custom" o:connectlocs="0,3924375;7847965,0;7791090,6286500;0,6286500;0,3924375" o:connectangles="0,0,0,0,0"/>
              </v:shape>
            </w:pict>
          </mc:Fallback>
        </mc:AlternateContent>
      </w:r>
    </w:p>
    <w:p w14:paraId="7A0636BA" w14:textId="77777777" w:rsidR="001E4C8C" w:rsidRDefault="001E4C8C" w:rsidP="001E4C8C">
      <w:pPr>
        <w:spacing w:line="200" w:lineRule="exact"/>
      </w:pPr>
      <w:r>
        <w:drawing>
          <wp:anchor distT="0" distB="0" distL="0" distR="0" simplePos="0" relativeHeight="251669504" behindDoc="0" locked="0" layoutInCell="1" allowOverlap="1" wp14:anchorId="1DE5FA96" wp14:editId="1ACB072A">
            <wp:simplePos x="0" y="0"/>
            <wp:positionH relativeFrom="page">
              <wp:posOffset>2940050</wp:posOffset>
            </wp:positionH>
            <wp:positionV relativeFrom="paragraph">
              <wp:posOffset>162560</wp:posOffset>
            </wp:positionV>
            <wp:extent cx="1604010" cy="1458595"/>
            <wp:effectExtent l="0" t="0" r="0" b="8255"/>
            <wp:wrapTopAndBottom/>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604010" cy="1458595"/>
                    </a:xfrm>
                    <a:prstGeom prst="rect">
                      <a:avLst/>
                    </a:prstGeom>
                  </pic:spPr>
                </pic:pic>
              </a:graphicData>
            </a:graphic>
            <wp14:sizeRelH relativeFrom="margin">
              <wp14:pctWidth>0</wp14:pctWidth>
            </wp14:sizeRelH>
            <wp14:sizeRelV relativeFrom="margin">
              <wp14:pctHeight>0</wp14:pctHeight>
            </wp14:sizeRelV>
          </wp:anchor>
        </w:drawing>
      </w:r>
      <w:r>
        <w:rPr>
          <w:lang w:val="en-US"/>
        </w:rPr>
        <w:drawing>
          <wp:anchor distT="0" distB="0" distL="114300" distR="114300" simplePos="0" relativeHeight="251661312" behindDoc="1" locked="0" layoutInCell="1" allowOverlap="1" wp14:anchorId="79DE9259" wp14:editId="6AA15418">
            <wp:simplePos x="0" y="0"/>
            <wp:positionH relativeFrom="column">
              <wp:posOffset>-952500</wp:posOffset>
            </wp:positionH>
            <wp:positionV relativeFrom="paragraph">
              <wp:posOffset>64135</wp:posOffset>
            </wp:positionV>
            <wp:extent cx="7909560" cy="3924300"/>
            <wp:effectExtent l="0" t="0" r="0" b="0"/>
            <wp:wrapNone/>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6"/>
                    <pic:cNvPicPr>
                      <a:picLocks noChangeAspect="1"/>
                    </pic:cNvPicPr>
                  </pic:nvPicPr>
                  <pic:blipFill rotWithShape="1">
                    <a:blip r:embed="rId7">
                      <a:lum bright="70000" contrast="-70000"/>
                      <a:extLst>
                        <a:ext uri="{28A0092B-C50C-407E-A947-70E740481C1C}">
                          <a14:useLocalDpi xmlns:a14="http://schemas.microsoft.com/office/drawing/2010/main" val="0"/>
                        </a:ext>
                      </a:extLst>
                    </a:blip>
                    <a:srcRect b="50201"/>
                    <a:stretch/>
                  </pic:blipFill>
                  <pic:spPr bwMode="auto">
                    <a:xfrm>
                      <a:off x="0" y="0"/>
                      <a:ext cx="7909560" cy="392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6E6485" w14:textId="77777777" w:rsidR="001E4C8C" w:rsidRDefault="001E4C8C" w:rsidP="001E4C8C">
      <w:pPr>
        <w:spacing w:line="200" w:lineRule="exact"/>
      </w:pPr>
    </w:p>
    <w:p w14:paraId="35133256" w14:textId="77777777" w:rsidR="001E4C8C" w:rsidRDefault="001E4C8C" w:rsidP="001E4C8C">
      <w:pPr>
        <w:spacing w:line="200" w:lineRule="exact"/>
      </w:pPr>
    </w:p>
    <w:p w14:paraId="3C7ED5EC" w14:textId="77777777" w:rsidR="001E4C8C" w:rsidRDefault="001E4C8C" w:rsidP="001E4C8C">
      <w:pPr>
        <w:spacing w:line="200" w:lineRule="exact"/>
      </w:pPr>
    </w:p>
    <w:p w14:paraId="68E19FEA" w14:textId="77777777" w:rsidR="001E4C8C" w:rsidRDefault="001E4C8C" w:rsidP="001E4C8C">
      <w:pPr>
        <w:spacing w:line="200" w:lineRule="exact"/>
      </w:pPr>
    </w:p>
    <w:p w14:paraId="32C0C467" w14:textId="77777777" w:rsidR="001E4C8C" w:rsidRDefault="001E4C8C" w:rsidP="001E4C8C">
      <w:pPr>
        <w:spacing w:line="200" w:lineRule="exact"/>
      </w:pPr>
    </w:p>
    <w:p w14:paraId="283B6894" w14:textId="77777777" w:rsidR="001E4C8C" w:rsidRDefault="001E4C8C" w:rsidP="001E4C8C">
      <w:pPr>
        <w:spacing w:line="200" w:lineRule="exact"/>
      </w:pPr>
    </w:p>
    <w:p w14:paraId="0A27C259" w14:textId="77777777" w:rsidR="001E4C8C" w:rsidRDefault="001E4C8C" w:rsidP="001E4C8C">
      <w:pPr>
        <w:spacing w:line="200" w:lineRule="exact"/>
      </w:pPr>
    </w:p>
    <w:p w14:paraId="325775DF" w14:textId="77777777" w:rsidR="001E4C8C" w:rsidRDefault="001E4C8C" w:rsidP="001E4C8C">
      <w:pPr>
        <w:spacing w:line="200" w:lineRule="exact"/>
      </w:pPr>
    </w:p>
    <w:p w14:paraId="6051C5ED" w14:textId="77777777" w:rsidR="001E4C8C" w:rsidRDefault="001E4C8C" w:rsidP="001E4C8C">
      <w:pPr>
        <w:spacing w:line="200" w:lineRule="exact"/>
      </w:pPr>
    </w:p>
    <w:p w14:paraId="3C22EDBD" w14:textId="77777777" w:rsidR="001E4C8C" w:rsidRDefault="001E4C8C" w:rsidP="001E4C8C">
      <w:pPr>
        <w:spacing w:line="200" w:lineRule="exact"/>
      </w:pPr>
    </w:p>
    <w:p w14:paraId="230740EE" w14:textId="77777777" w:rsidR="001E4C8C" w:rsidRPr="00030596" w:rsidRDefault="001E4C8C" w:rsidP="001E4C8C">
      <w:pPr>
        <w:spacing w:line="200" w:lineRule="exact"/>
      </w:pPr>
    </w:p>
    <w:p w14:paraId="6852B90F" w14:textId="77777777" w:rsidR="001E4C8C" w:rsidRDefault="001E4C8C" w:rsidP="001E4C8C">
      <w:pPr>
        <w:spacing w:line="200" w:lineRule="exact"/>
      </w:pPr>
    </w:p>
    <w:p w14:paraId="4892630B" w14:textId="77777777" w:rsidR="001E4C8C" w:rsidRDefault="001E4C8C" w:rsidP="001E4C8C">
      <w:pPr>
        <w:spacing w:line="200" w:lineRule="exact"/>
      </w:pPr>
    </w:p>
    <w:p w14:paraId="32EE7ABC" w14:textId="77777777" w:rsidR="001E4C8C" w:rsidRDefault="001E4C8C" w:rsidP="001E4C8C">
      <w:pPr>
        <w:spacing w:before="18" w:line="280" w:lineRule="exact"/>
        <w:rPr>
          <w:sz w:val="28"/>
          <w:szCs w:val="28"/>
          <w:lang w:val="en-US"/>
        </w:rPr>
      </w:pPr>
    </w:p>
    <w:p w14:paraId="01E73AB1" w14:textId="77777777" w:rsidR="001E4C8C" w:rsidRDefault="001E4C8C" w:rsidP="001E4C8C">
      <w:pPr>
        <w:spacing w:before="18" w:line="280" w:lineRule="exact"/>
        <w:rPr>
          <w:sz w:val="28"/>
          <w:szCs w:val="28"/>
          <w:lang w:val="en-US"/>
        </w:rPr>
      </w:pPr>
    </w:p>
    <w:p w14:paraId="1EC35B37" w14:textId="77777777" w:rsidR="001E4C8C" w:rsidRPr="00050BEF" w:rsidRDefault="001E4C8C" w:rsidP="001E4C8C">
      <w:pPr>
        <w:rPr>
          <w:rFonts w:cs="Calibri"/>
          <w:color w:val="000000"/>
          <w:sz w:val="32"/>
        </w:rPr>
      </w:pPr>
    </w:p>
    <w:p w14:paraId="478F0853" w14:textId="77777777" w:rsidR="001E4C8C" w:rsidRPr="00050BEF" w:rsidRDefault="001E4C8C" w:rsidP="001E4C8C">
      <w:pPr>
        <w:rPr>
          <w:rFonts w:cs="Calibri"/>
          <w:color w:val="000000"/>
          <w:sz w:val="32"/>
        </w:rPr>
      </w:pPr>
    </w:p>
    <w:bookmarkStart w:id="1" w:name="_Toc7331978"/>
    <w:p w14:paraId="553F4399" w14:textId="77777777" w:rsidR="001E4C8C" w:rsidRDefault="001E4C8C" w:rsidP="001E4C8C">
      <w:pPr>
        <w:pStyle w:val="Title"/>
        <w:rPr>
          <w:lang w:val="en-US"/>
        </w:rPr>
      </w:pPr>
      <w:r>
        <w:rPr>
          <w:rFonts w:cs="Calibri"/>
          <w:color w:val="000000"/>
          <w:sz w:val="32"/>
          <w:lang w:val="en-US"/>
        </w:rPr>
        <mc:AlternateContent>
          <mc:Choice Requires="wps">
            <w:drawing>
              <wp:anchor distT="0" distB="0" distL="114300" distR="114300" simplePos="0" relativeHeight="251668480" behindDoc="0" locked="0" layoutInCell="1" allowOverlap="1" wp14:anchorId="4A240EFC" wp14:editId="645FB375">
                <wp:simplePos x="0" y="0"/>
                <wp:positionH relativeFrom="column">
                  <wp:posOffset>-841572</wp:posOffset>
                </wp:positionH>
                <wp:positionV relativeFrom="paragraph">
                  <wp:posOffset>191271</wp:posOffset>
                </wp:positionV>
                <wp:extent cx="7571173" cy="1482571"/>
                <wp:effectExtent l="0" t="0" r="0" b="3810"/>
                <wp:wrapNone/>
                <wp:docPr id="77" name="Text Box 77"/>
                <wp:cNvGraphicFramePr/>
                <a:graphic xmlns:a="http://schemas.openxmlformats.org/drawingml/2006/main">
                  <a:graphicData uri="http://schemas.microsoft.com/office/word/2010/wordprocessingShape">
                    <wps:wsp>
                      <wps:cNvSpPr txBox="1"/>
                      <wps:spPr>
                        <a:xfrm>
                          <a:off x="0" y="0"/>
                          <a:ext cx="7571173" cy="1482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53EBD" w14:textId="77777777" w:rsidR="001E4C8C" w:rsidRDefault="001E4C8C" w:rsidP="001E4C8C">
                            <w:pPr>
                              <w:spacing w:line="276" w:lineRule="auto"/>
                              <w:jc w:val="right"/>
                              <w:rPr>
                                <w:b/>
                                <w:color w:val="FFFFFF" w:themeColor="background1"/>
                                <w:sz w:val="52"/>
                                <w:szCs w:val="32"/>
                                <w:lang w:val="en-US"/>
                              </w:rPr>
                            </w:pPr>
                            <w:r w:rsidRPr="00FE6FB8">
                              <w:rPr>
                                <w:b/>
                                <w:color w:val="FFFFFF" w:themeColor="background1"/>
                                <w:sz w:val="52"/>
                                <w:szCs w:val="32"/>
                                <w:lang w:val="en-US"/>
                              </w:rPr>
                              <w:t>INSTITUT TEKNOLOGI SEPULUH NOPEMBER</w:t>
                            </w:r>
                          </w:p>
                          <w:p w14:paraId="46A48F6F" w14:textId="77777777" w:rsidR="001E4C8C" w:rsidRPr="00FE6FB8" w:rsidRDefault="001E4C8C" w:rsidP="001E4C8C">
                            <w:pPr>
                              <w:spacing w:line="276" w:lineRule="auto"/>
                              <w:jc w:val="right"/>
                              <w:rPr>
                                <w:b/>
                                <w:color w:val="FFFFFF" w:themeColor="background1"/>
                                <w:sz w:val="52"/>
                                <w:szCs w:val="32"/>
                                <w:lang w:val="en-US"/>
                              </w:rPr>
                            </w:pPr>
                            <w:r>
                              <w:rPr>
                                <w:b/>
                                <w:color w:val="FFFFFF" w:themeColor="background1"/>
                                <w:sz w:val="52"/>
                                <w:szCs w:val="32"/>
                                <w:lang w:val="en-US"/>
                              </w:rPr>
                              <w:t>Jl. Arif Rahman Hakim, Surabaya, Indonesia, 60111</w:t>
                            </w:r>
                          </w:p>
                          <w:p w14:paraId="321F7232" w14:textId="77777777" w:rsidR="001E4C8C" w:rsidRPr="00FE6FB8" w:rsidRDefault="001E4C8C" w:rsidP="001E4C8C">
                            <w:pPr>
                              <w:spacing w:line="276" w:lineRule="auto"/>
                              <w:jc w:val="right"/>
                              <w:rPr>
                                <w:b/>
                                <w:color w:val="FFFFFF" w:themeColor="background1"/>
                                <w:sz w:val="72"/>
                                <w:szCs w:val="44"/>
                                <w:lang w:val="en-US"/>
                              </w:rPr>
                            </w:pPr>
                            <w:r w:rsidRPr="00FE6FB8">
                              <w:rPr>
                                <w:b/>
                                <w:color w:val="FFFFFF" w:themeColor="background1"/>
                                <w:sz w:val="72"/>
                                <w:szCs w:val="44"/>
                                <w:lang w:val="en-US"/>
                              </w:rPr>
                              <w:t>2020</w:t>
                            </w:r>
                          </w:p>
                          <w:p w14:paraId="7B6CACB8" w14:textId="77777777" w:rsidR="001E4C8C" w:rsidRPr="00FE6FB8" w:rsidRDefault="001E4C8C" w:rsidP="001E4C8C">
                            <w:pPr>
                              <w:spacing w:line="276" w:lineRule="auto"/>
                              <w:jc w:val="right"/>
                              <w:rPr>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40EFC" id="Text Box 77" o:spid="_x0000_s1028" type="#_x0000_t202" style="position:absolute;left:0;text-align:left;margin-left:-66.25pt;margin-top:15.05pt;width:596.15pt;height:11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" filled="f" stroked="f" strokeweight=".5pt">
                <v:textbox>
                  <w:txbxContent>
                    <w:p w14:paraId="05E53EBD" w14:textId="77777777" w:rsidR="001E4C8C" w:rsidRDefault="001E4C8C" w:rsidP="001E4C8C">
                      <w:pPr>
                        <w:spacing w:line="276" w:lineRule="auto"/>
                        <w:jc w:val="right"/>
                        <w:rPr>
                          <w:b/>
                          <w:color w:val="FFFFFF" w:themeColor="background1"/>
                          <w:sz w:val="52"/>
                          <w:szCs w:val="32"/>
                          <w:lang w:val="en-US"/>
                        </w:rPr>
                      </w:pPr>
                      <w:r w:rsidRPr="00FE6FB8">
                        <w:rPr>
                          <w:b/>
                          <w:color w:val="FFFFFF" w:themeColor="background1"/>
                          <w:sz w:val="52"/>
                          <w:szCs w:val="32"/>
                          <w:lang w:val="en-US"/>
                        </w:rPr>
                        <w:t>INSTITUT TEKNOLOGI SEPULUH NOPEMBER</w:t>
                      </w:r>
                    </w:p>
                    <w:p w14:paraId="46A48F6F" w14:textId="77777777" w:rsidR="001E4C8C" w:rsidRPr="00FE6FB8" w:rsidRDefault="001E4C8C" w:rsidP="001E4C8C">
                      <w:pPr>
                        <w:spacing w:line="276" w:lineRule="auto"/>
                        <w:jc w:val="right"/>
                        <w:rPr>
                          <w:b/>
                          <w:color w:val="FFFFFF" w:themeColor="background1"/>
                          <w:sz w:val="52"/>
                          <w:szCs w:val="32"/>
                          <w:lang w:val="en-US"/>
                        </w:rPr>
                      </w:pPr>
                      <w:r>
                        <w:rPr>
                          <w:b/>
                          <w:color w:val="FFFFFF" w:themeColor="background1"/>
                          <w:sz w:val="52"/>
                          <w:szCs w:val="32"/>
                          <w:lang w:val="en-US"/>
                        </w:rPr>
                        <w:t>Jl. Arif Rahman Hakim, Surabaya, Indonesia, 60111</w:t>
                      </w:r>
                    </w:p>
                    <w:p w14:paraId="321F7232" w14:textId="77777777" w:rsidR="001E4C8C" w:rsidRPr="00FE6FB8" w:rsidRDefault="001E4C8C" w:rsidP="001E4C8C">
                      <w:pPr>
                        <w:spacing w:line="276" w:lineRule="auto"/>
                        <w:jc w:val="right"/>
                        <w:rPr>
                          <w:b/>
                          <w:color w:val="FFFFFF" w:themeColor="background1"/>
                          <w:sz w:val="72"/>
                          <w:szCs w:val="44"/>
                          <w:lang w:val="en-US"/>
                        </w:rPr>
                      </w:pPr>
                      <w:r w:rsidRPr="00FE6FB8">
                        <w:rPr>
                          <w:b/>
                          <w:color w:val="FFFFFF" w:themeColor="background1"/>
                          <w:sz w:val="72"/>
                          <w:szCs w:val="44"/>
                          <w:lang w:val="en-US"/>
                        </w:rPr>
                        <w:t>2020</w:t>
                      </w:r>
                    </w:p>
                    <w:p w14:paraId="7B6CACB8" w14:textId="77777777" w:rsidR="001E4C8C" w:rsidRPr="00FE6FB8" w:rsidRDefault="001E4C8C" w:rsidP="001E4C8C">
                      <w:pPr>
                        <w:spacing w:line="276" w:lineRule="auto"/>
                        <w:jc w:val="right"/>
                        <w:rPr>
                          <w:color w:val="FFFFFF" w:themeColor="background1"/>
                          <w:sz w:val="32"/>
                          <w:szCs w:val="32"/>
                        </w:rPr>
                      </w:pPr>
                    </w:p>
                  </w:txbxContent>
                </v:textbox>
              </v:shape>
            </w:pict>
          </mc:Fallback>
        </mc:AlternateContent>
      </w:r>
      <w:r>
        <w:rPr>
          <w:lang w:val="en-US"/>
        </w:rPr>
        <w:t>PENGANTAR</w:t>
      </w:r>
      <w:bookmarkEnd w:id="1"/>
    </w:p>
    <w:bookmarkEnd w:id="0"/>
    <w:p w14:paraId="7711308D" w14:textId="77777777" w:rsidR="001E4C8C" w:rsidRDefault="001E4C8C" w:rsidP="001E4C8C">
      <w:pPr>
        <w:pStyle w:val="Title"/>
        <w:rPr>
          <w:lang w:val="en-US"/>
        </w:rPr>
      </w:pPr>
      <w:r>
        <w:rPr>
          <w:lang w:val="en-US"/>
        </w:rPr>
        <w:br w:type="page"/>
      </w:r>
      <w:r>
        <w:rPr>
          <w:lang w:val="en-US"/>
        </w:rPr>
        <w:lastRenderedPageBreak/>
        <w:t>PREFACE</w:t>
      </w:r>
    </w:p>
    <w:p w14:paraId="6980879B" w14:textId="77777777" w:rsidR="001E4C8C" w:rsidRDefault="001E4C8C" w:rsidP="001E4C8C">
      <w:pPr>
        <w:rPr>
          <w:lang w:val="en-US"/>
        </w:rPr>
      </w:pPr>
    </w:p>
    <w:p w14:paraId="02DF4537" w14:textId="77777777" w:rsidR="001E4C8C" w:rsidRDefault="001E4C8C" w:rsidP="001E4C8C">
      <w:pPr>
        <w:jc w:val="right"/>
        <w:rPr>
          <w:lang w:val="en-US"/>
        </w:rPr>
      </w:pPr>
    </w:p>
    <w:p w14:paraId="4A6F04C7" w14:textId="77777777" w:rsidR="001E4C8C" w:rsidRDefault="001E4C8C" w:rsidP="001E4C8C">
      <w:pPr>
        <w:jc w:val="right"/>
        <w:rPr>
          <w:lang w:val="en-US"/>
        </w:rPr>
      </w:pPr>
    </w:p>
    <w:p w14:paraId="2017302C" w14:textId="77777777" w:rsidR="001E4C8C" w:rsidRDefault="001E4C8C" w:rsidP="001E4C8C">
      <w:pPr>
        <w:jc w:val="right"/>
        <w:rPr>
          <w:lang w:val="en-US"/>
        </w:rPr>
      </w:pPr>
    </w:p>
    <w:p w14:paraId="349FC55A" w14:textId="77777777" w:rsidR="001E4C8C" w:rsidRDefault="001E4C8C" w:rsidP="001E4C8C">
      <w:pPr>
        <w:jc w:val="right"/>
        <w:rPr>
          <w:lang w:val="en-US"/>
        </w:rPr>
      </w:pPr>
    </w:p>
    <w:p w14:paraId="7062DE77" w14:textId="77777777" w:rsidR="001E4C8C" w:rsidRDefault="001E4C8C" w:rsidP="001E4C8C">
      <w:pPr>
        <w:jc w:val="right"/>
        <w:rPr>
          <w:lang w:val="en-US"/>
        </w:rPr>
      </w:pPr>
    </w:p>
    <w:p w14:paraId="1BFD7418" w14:textId="77777777" w:rsidR="001E4C8C" w:rsidRDefault="001E4C8C" w:rsidP="001E4C8C">
      <w:pPr>
        <w:jc w:val="right"/>
        <w:rPr>
          <w:lang w:val="en-US"/>
        </w:rPr>
      </w:pPr>
    </w:p>
    <w:p w14:paraId="655B6FBE" w14:textId="77777777" w:rsidR="001E4C8C" w:rsidRDefault="001E4C8C" w:rsidP="001E4C8C">
      <w:pPr>
        <w:jc w:val="right"/>
        <w:rPr>
          <w:lang w:val="en-US"/>
        </w:rPr>
      </w:pPr>
    </w:p>
    <w:p w14:paraId="7FDAC09C" w14:textId="77777777" w:rsidR="001E4C8C" w:rsidRDefault="001E4C8C" w:rsidP="001E4C8C">
      <w:pPr>
        <w:jc w:val="right"/>
        <w:rPr>
          <w:lang w:val="en-US"/>
        </w:rPr>
      </w:pPr>
    </w:p>
    <w:p w14:paraId="061C12CB" w14:textId="77777777" w:rsidR="001E4C8C" w:rsidRDefault="001E4C8C" w:rsidP="001E4C8C">
      <w:pPr>
        <w:jc w:val="right"/>
        <w:rPr>
          <w:lang w:val="en-US"/>
        </w:rPr>
      </w:pPr>
    </w:p>
    <w:p w14:paraId="7E099B6E" w14:textId="77777777" w:rsidR="001E4C8C" w:rsidRDefault="001E4C8C" w:rsidP="001E4C8C">
      <w:pPr>
        <w:jc w:val="right"/>
        <w:rPr>
          <w:lang w:val="en-US"/>
        </w:rPr>
      </w:pPr>
    </w:p>
    <w:p w14:paraId="519CD92D" w14:textId="77777777" w:rsidR="001E4C8C" w:rsidRDefault="001E4C8C" w:rsidP="001E4C8C">
      <w:pPr>
        <w:jc w:val="right"/>
        <w:rPr>
          <w:lang w:val="en-US"/>
        </w:rPr>
      </w:pPr>
    </w:p>
    <w:p w14:paraId="094463E6" w14:textId="77777777" w:rsidR="001E4C8C" w:rsidRDefault="001E4C8C" w:rsidP="001E4C8C">
      <w:pPr>
        <w:jc w:val="right"/>
        <w:rPr>
          <w:lang w:val="en-US"/>
        </w:rPr>
      </w:pPr>
    </w:p>
    <w:p w14:paraId="1FB92C26" w14:textId="77777777" w:rsidR="001E4C8C" w:rsidRDefault="001E4C8C" w:rsidP="001E4C8C">
      <w:pPr>
        <w:jc w:val="right"/>
        <w:rPr>
          <w:lang w:val="en-US"/>
        </w:rPr>
      </w:pPr>
    </w:p>
    <w:p w14:paraId="1DDF6D1F" w14:textId="77777777" w:rsidR="001E4C8C" w:rsidRDefault="001E4C8C" w:rsidP="001E4C8C">
      <w:pPr>
        <w:jc w:val="right"/>
        <w:rPr>
          <w:lang w:val="en-US"/>
        </w:rPr>
      </w:pPr>
    </w:p>
    <w:p w14:paraId="1F6A0466" w14:textId="77777777" w:rsidR="001E4C8C" w:rsidRDefault="001E4C8C" w:rsidP="001E4C8C">
      <w:pPr>
        <w:jc w:val="right"/>
        <w:rPr>
          <w:lang w:val="en-US"/>
        </w:rPr>
      </w:pPr>
    </w:p>
    <w:p w14:paraId="41377121" w14:textId="77777777" w:rsidR="001E4C8C" w:rsidRDefault="001E4C8C" w:rsidP="001E4C8C">
      <w:pPr>
        <w:jc w:val="right"/>
        <w:rPr>
          <w:lang w:val="en-US"/>
        </w:rPr>
      </w:pPr>
      <w:r>
        <w:rPr>
          <w:lang w:val="en-US"/>
        </w:rPr>
        <w:t>Surabaya,  2020</w:t>
      </w:r>
    </w:p>
    <w:p w14:paraId="06FBE20C" w14:textId="55CEAF39" w:rsidR="001E4C8C" w:rsidRDefault="009C10F4" w:rsidP="001E4C8C">
      <w:pPr>
        <w:jc w:val="right"/>
        <w:rPr>
          <w:lang w:val="en-US"/>
        </w:rPr>
      </w:pPr>
      <w:r>
        <w:rPr>
          <w:lang w:val="en-US"/>
        </w:rPr>
        <w:t>Head of Department</w:t>
      </w:r>
    </w:p>
    <w:p w14:paraId="081B9EC9" w14:textId="77777777" w:rsidR="001E4C8C" w:rsidRDefault="001E4C8C" w:rsidP="001E4C8C">
      <w:pPr>
        <w:jc w:val="right"/>
        <w:rPr>
          <w:lang w:val="en-US"/>
        </w:rPr>
      </w:pPr>
      <w:r>
        <w:rPr>
          <w:lang w:val="en-US"/>
        </w:rPr>
        <w:br w:type="page"/>
      </w:r>
    </w:p>
    <w:p w14:paraId="26A72FE1" w14:textId="70BCDD76" w:rsidR="001E4C8C" w:rsidRDefault="001E4C8C" w:rsidP="001E4C8C">
      <w:pPr>
        <w:pStyle w:val="Title"/>
        <w:rPr>
          <w:lang w:val="en-US"/>
        </w:rPr>
      </w:pPr>
      <w:r>
        <w:rPr>
          <w:lang w:val="en-US"/>
        </w:rPr>
        <w:lastRenderedPageBreak/>
        <w:t xml:space="preserve">TABLE OF CONTENT </w:t>
      </w:r>
    </w:p>
    <w:p w14:paraId="1888E3B1" w14:textId="276B60A4" w:rsidR="003624A0" w:rsidRPr="003624A0" w:rsidRDefault="003624A0" w:rsidP="003624A0">
      <w:pPr>
        <w:jc w:val="center"/>
        <w:rPr>
          <w:lang w:val="en-US"/>
        </w:rPr>
      </w:pPr>
      <w:r>
        <w:rPr>
          <w:lang w:val="en-US"/>
        </w:rPr>
        <w:t>(maksimum jumlah halaman = 60)</w:t>
      </w:r>
    </w:p>
    <w:p w14:paraId="76E4A0AE" w14:textId="77777777" w:rsidR="001E4C8C" w:rsidRDefault="001E4C8C" w:rsidP="001E4C8C">
      <w:pPr>
        <w:rPr>
          <w:lang w:val="en-US"/>
        </w:rPr>
        <w:sectPr w:rsidR="001E4C8C" w:rsidSect="007A471A">
          <w:footerReference w:type="default" r:id="rId10"/>
          <w:pgSz w:w="12240" w:h="15840"/>
          <w:pgMar w:top="1440" w:right="1440" w:bottom="1440" w:left="1440" w:header="720" w:footer="720" w:gutter="0"/>
          <w:pgNumType w:fmt="lowerRoman"/>
          <w:cols w:space="720"/>
          <w:docGrid w:linePitch="360"/>
        </w:sectPr>
      </w:pPr>
    </w:p>
    <w:p w14:paraId="3BF51A2A" w14:textId="347DD2D5" w:rsidR="001E4C8C" w:rsidRPr="00627510" w:rsidRDefault="001E4C8C" w:rsidP="001E4C8C">
      <w:pPr>
        <w:pStyle w:val="Title"/>
        <w:rPr>
          <w:color w:val="000000" w:themeColor="text1"/>
          <w:lang w:val="en-US"/>
        </w:rPr>
      </w:pPr>
      <w:r w:rsidRPr="00EC7CBF">
        <w:rPr>
          <w:color w:val="000000" w:themeColor="text1"/>
        </w:rPr>
        <w:lastRenderedPageBreak/>
        <w:t>Characteristics of the Degree Programmes</w:t>
      </w:r>
      <w:r w:rsidR="00627510">
        <w:rPr>
          <w:color w:val="000000" w:themeColor="text1"/>
          <w:lang w:val="en-US"/>
        </w:rPr>
        <w:t xml:space="preserve"> - Cluster A</w:t>
      </w:r>
    </w:p>
    <w:p w14:paraId="44F986EA" w14:textId="77777777" w:rsidR="001E4C8C" w:rsidRPr="00EC7CBF" w:rsidRDefault="001E4C8C" w:rsidP="001E4C8C">
      <w:pPr>
        <w:rPr>
          <w:color w:val="000000" w:themeColor="text1"/>
        </w:rPr>
      </w:pPr>
    </w:p>
    <w:tbl>
      <w:tblPr>
        <w:tblW w:w="13937"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8"/>
        <w:gridCol w:w="2152"/>
        <w:gridCol w:w="1627"/>
        <w:gridCol w:w="1629"/>
        <w:gridCol w:w="1329"/>
        <w:gridCol w:w="1701"/>
        <w:gridCol w:w="991"/>
        <w:gridCol w:w="1559"/>
        <w:gridCol w:w="1701"/>
      </w:tblGrid>
      <w:tr w:rsidR="001E4C8C" w:rsidRPr="00EC7CBF" w14:paraId="174035F8" w14:textId="77777777" w:rsidTr="0051457B">
        <w:trPr>
          <w:trHeight w:val="688"/>
        </w:trPr>
        <w:tc>
          <w:tcPr>
            <w:tcW w:w="1248" w:type="dxa"/>
          </w:tcPr>
          <w:p w14:paraId="33B987B0" w14:textId="77777777" w:rsidR="001E4C8C" w:rsidRPr="00EC7CBF" w:rsidRDefault="001E4C8C" w:rsidP="0051457B">
            <w:pPr>
              <w:pStyle w:val="TableParagraph"/>
              <w:spacing w:before="29"/>
              <w:ind w:left="112"/>
              <w:jc w:val="left"/>
              <w:rPr>
                <w:b/>
                <w:color w:val="000000" w:themeColor="text1"/>
                <w:sz w:val="14"/>
              </w:rPr>
            </w:pPr>
            <w:r w:rsidRPr="00EC7CBF">
              <w:rPr>
                <w:b/>
                <w:color w:val="000000" w:themeColor="text1"/>
                <w:sz w:val="14"/>
              </w:rPr>
              <w:t>a) Name</w:t>
            </w:r>
          </w:p>
        </w:tc>
        <w:tc>
          <w:tcPr>
            <w:tcW w:w="2152" w:type="dxa"/>
          </w:tcPr>
          <w:p w14:paraId="6F974C1E" w14:textId="77777777" w:rsidR="001E4C8C" w:rsidRPr="00EC7CBF" w:rsidRDefault="001E4C8C" w:rsidP="0051457B">
            <w:pPr>
              <w:pStyle w:val="TableParagraph"/>
              <w:spacing w:before="29" w:line="297" w:lineRule="auto"/>
              <w:ind w:left="113"/>
              <w:jc w:val="left"/>
              <w:rPr>
                <w:b/>
                <w:color w:val="000000" w:themeColor="text1"/>
                <w:sz w:val="14"/>
              </w:rPr>
            </w:pPr>
            <w:r w:rsidRPr="00EC7CBF">
              <w:rPr>
                <w:b/>
                <w:color w:val="000000" w:themeColor="text1"/>
                <w:sz w:val="14"/>
              </w:rPr>
              <w:t>Final degree (original / English translation)</w:t>
            </w:r>
          </w:p>
        </w:tc>
        <w:tc>
          <w:tcPr>
            <w:tcW w:w="1627" w:type="dxa"/>
          </w:tcPr>
          <w:p w14:paraId="1A500B4B" w14:textId="77777777" w:rsidR="001E4C8C" w:rsidRPr="00EC7CBF" w:rsidRDefault="001E4C8C" w:rsidP="0051457B">
            <w:pPr>
              <w:pStyle w:val="TableParagraph"/>
              <w:spacing w:before="29"/>
              <w:ind w:left="114"/>
              <w:jc w:val="left"/>
              <w:rPr>
                <w:b/>
                <w:color w:val="000000" w:themeColor="text1"/>
                <w:sz w:val="14"/>
              </w:rPr>
            </w:pPr>
            <w:r w:rsidRPr="00EC7CBF">
              <w:rPr>
                <w:b/>
                <w:color w:val="000000" w:themeColor="text1"/>
                <w:sz w:val="14"/>
              </w:rPr>
              <w:t>b) Areas of Specialization</w:t>
            </w:r>
          </w:p>
        </w:tc>
        <w:tc>
          <w:tcPr>
            <w:tcW w:w="1629" w:type="dxa"/>
          </w:tcPr>
          <w:p w14:paraId="0BCE0169" w14:textId="77777777" w:rsidR="001E4C8C" w:rsidRPr="00EC7CBF" w:rsidRDefault="001E4C8C" w:rsidP="0051457B">
            <w:pPr>
              <w:pStyle w:val="TableParagraph"/>
              <w:spacing w:before="29" w:line="254" w:lineRule="auto"/>
              <w:ind w:left="247" w:right="117" w:hanging="180"/>
              <w:jc w:val="left"/>
              <w:rPr>
                <w:b/>
                <w:color w:val="000000" w:themeColor="text1"/>
                <w:sz w:val="14"/>
              </w:rPr>
            </w:pPr>
            <w:r w:rsidRPr="00EC7CBF">
              <w:rPr>
                <w:b/>
                <w:color w:val="000000" w:themeColor="text1"/>
                <w:sz w:val="14"/>
              </w:rPr>
              <w:t>c) corresponding level of EQF</w:t>
            </w:r>
          </w:p>
        </w:tc>
        <w:tc>
          <w:tcPr>
            <w:tcW w:w="1329" w:type="dxa"/>
          </w:tcPr>
          <w:p w14:paraId="7918BF5B" w14:textId="77777777" w:rsidR="001E4C8C" w:rsidRPr="00EC7CBF" w:rsidRDefault="001E4C8C" w:rsidP="0051457B">
            <w:pPr>
              <w:pStyle w:val="TableParagraph"/>
              <w:spacing w:before="29"/>
              <w:ind w:left="120"/>
              <w:jc w:val="left"/>
              <w:rPr>
                <w:b/>
                <w:color w:val="000000" w:themeColor="text1"/>
                <w:sz w:val="14"/>
              </w:rPr>
            </w:pPr>
            <w:r w:rsidRPr="00EC7CBF">
              <w:rPr>
                <w:b/>
                <w:color w:val="000000" w:themeColor="text1"/>
                <w:sz w:val="14"/>
              </w:rPr>
              <w:t>d) Mode of Study</w:t>
            </w:r>
          </w:p>
        </w:tc>
        <w:tc>
          <w:tcPr>
            <w:tcW w:w="1701" w:type="dxa"/>
          </w:tcPr>
          <w:p w14:paraId="4571F853" w14:textId="77777777" w:rsidR="001E4C8C" w:rsidRPr="00EC7CBF" w:rsidRDefault="001E4C8C" w:rsidP="0051457B">
            <w:pPr>
              <w:pStyle w:val="TableParagraph"/>
              <w:spacing w:before="29" w:line="254" w:lineRule="auto"/>
              <w:ind w:left="346" w:right="377" w:hanging="231"/>
              <w:jc w:val="left"/>
              <w:rPr>
                <w:b/>
                <w:color w:val="000000" w:themeColor="text1"/>
                <w:sz w:val="14"/>
              </w:rPr>
            </w:pPr>
            <w:r w:rsidRPr="00EC7CBF">
              <w:rPr>
                <w:b/>
                <w:color w:val="000000" w:themeColor="text1"/>
                <w:sz w:val="14"/>
              </w:rPr>
              <w:t>e) Double/Joint Degree</w:t>
            </w:r>
          </w:p>
        </w:tc>
        <w:tc>
          <w:tcPr>
            <w:tcW w:w="991" w:type="dxa"/>
          </w:tcPr>
          <w:p w14:paraId="40506224" w14:textId="77777777" w:rsidR="001E4C8C" w:rsidRPr="00EC7CBF" w:rsidRDefault="001E4C8C" w:rsidP="0051457B">
            <w:pPr>
              <w:pStyle w:val="TableParagraph"/>
              <w:spacing w:before="29"/>
              <w:ind w:left="102"/>
              <w:jc w:val="left"/>
              <w:rPr>
                <w:b/>
                <w:color w:val="000000" w:themeColor="text1"/>
                <w:sz w:val="14"/>
              </w:rPr>
            </w:pPr>
            <w:r w:rsidRPr="00EC7CBF">
              <w:rPr>
                <w:b/>
                <w:color w:val="000000" w:themeColor="text1"/>
                <w:sz w:val="14"/>
              </w:rPr>
              <w:t>f) Duration</w:t>
            </w:r>
          </w:p>
        </w:tc>
        <w:tc>
          <w:tcPr>
            <w:tcW w:w="1559" w:type="dxa"/>
          </w:tcPr>
          <w:p w14:paraId="66D1DEAF" w14:textId="77777777" w:rsidR="001E4C8C" w:rsidRPr="00EC7CBF" w:rsidRDefault="001E4C8C" w:rsidP="0051457B">
            <w:pPr>
              <w:pStyle w:val="TableParagraph"/>
              <w:spacing w:before="29" w:line="254" w:lineRule="auto"/>
              <w:ind w:left="348" w:right="302"/>
              <w:jc w:val="left"/>
              <w:rPr>
                <w:b/>
                <w:color w:val="000000" w:themeColor="text1"/>
                <w:sz w:val="14"/>
              </w:rPr>
            </w:pPr>
            <w:r w:rsidRPr="00EC7CBF">
              <w:rPr>
                <w:b/>
                <w:color w:val="000000" w:themeColor="text1"/>
                <w:sz w:val="14"/>
              </w:rPr>
              <w:t>Credit points/unit</w:t>
            </w:r>
          </w:p>
        </w:tc>
        <w:tc>
          <w:tcPr>
            <w:tcW w:w="1701" w:type="dxa"/>
          </w:tcPr>
          <w:p w14:paraId="1C58D716" w14:textId="77777777" w:rsidR="001E4C8C" w:rsidRPr="00EC7CBF" w:rsidRDefault="001E4C8C" w:rsidP="0051457B">
            <w:pPr>
              <w:pStyle w:val="TableParagraph"/>
              <w:spacing w:before="29" w:line="254" w:lineRule="auto"/>
              <w:ind w:left="327" w:right="63" w:hanging="204"/>
              <w:jc w:val="left"/>
              <w:rPr>
                <w:b/>
                <w:color w:val="000000" w:themeColor="text1"/>
                <w:sz w:val="14"/>
              </w:rPr>
            </w:pPr>
            <w:r w:rsidRPr="00EC7CBF">
              <w:rPr>
                <w:b/>
                <w:color w:val="000000" w:themeColor="text1"/>
                <w:sz w:val="14"/>
              </w:rPr>
              <w:t>h) Intake rhythm &amp; First time of offer</w:t>
            </w:r>
          </w:p>
        </w:tc>
      </w:tr>
      <w:tr w:rsidR="001E4C8C" w:rsidRPr="00EC7CBF" w14:paraId="70EAA74E" w14:textId="77777777" w:rsidTr="00627510">
        <w:trPr>
          <w:trHeight w:val="278"/>
        </w:trPr>
        <w:tc>
          <w:tcPr>
            <w:tcW w:w="1248" w:type="dxa"/>
          </w:tcPr>
          <w:p w14:paraId="15632FCE" w14:textId="788538AE" w:rsidR="001E4C8C" w:rsidRPr="00EC7CBF" w:rsidRDefault="00627510" w:rsidP="0051457B">
            <w:pPr>
              <w:pStyle w:val="TableParagraph"/>
              <w:ind w:left="112"/>
              <w:jc w:val="left"/>
              <w:rPr>
                <w:color w:val="000000" w:themeColor="text1"/>
                <w:sz w:val="14"/>
              </w:rPr>
            </w:pPr>
            <w:proofErr w:type="spellStart"/>
            <w:r>
              <w:rPr>
                <w:color w:val="000000" w:themeColor="text1"/>
                <w:sz w:val="14"/>
              </w:rPr>
              <w:t>Phisics</w:t>
            </w:r>
            <w:proofErr w:type="spellEnd"/>
          </w:p>
        </w:tc>
        <w:tc>
          <w:tcPr>
            <w:tcW w:w="2152" w:type="dxa"/>
          </w:tcPr>
          <w:p w14:paraId="192DBAF8" w14:textId="3E62B395" w:rsidR="001E4C8C" w:rsidRPr="00EC7CBF" w:rsidRDefault="005062F8" w:rsidP="0051457B">
            <w:pPr>
              <w:pStyle w:val="TableParagraph"/>
              <w:ind w:left="117"/>
              <w:jc w:val="left"/>
              <w:rPr>
                <w:color w:val="000000" w:themeColor="text1"/>
                <w:sz w:val="14"/>
              </w:rPr>
            </w:pPr>
            <w:r>
              <w:rPr>
                <w:color w:val="000000" w:themeColor="text1"/>
                <w:sz w:val="14"/>
              </w:rPr>
              <w:t>BSc</w:t>
            </w:r>
          </w:p>
        </w:tc>
        <w:tc>
          <w:tcPr>
            <w:tcW w:w="1627" w:type="dxa"/>
          </w:tcPr>
          <w:p w14:paraId="0A6A7A5D" w14:textId="36FD4959" w:rsidR="001E4C8C" w:rsidRPr="00EC7CBF" w:rsidRDefault="005062F8" w:rsidP="0051457B">
            <w:pPr>
              <w:pStyle w:val="TableParagraph"/>
              <w:tabs>
                <w:tab w:val="left" w:pos="235"/>
              </w:tabs>
              <w:spacing w:before="60"/>
              <w:ind w:left="113"/>
              <w:rPr>
                <w:color w:val="000000" w:themeColor="text1"/>
                <w:sz w:val="14"/>
              </w:rPr>
            </w:pPr>
            <w:proofErr w:type="spellStart"/>
            <w:r>
              <w:rPr>
                <w:color w:val="000000" w:themeColor="text1"/>
                <w:sz w:val="14"/>
              </w:rPr>
              <w:t>Phisycs</w:t>
            </w:r>
            <w:proofErr w:type="spellEnd"/>
          </w:p>
        </w:tc>
        <w:tc>
          <w:tcPr>
            <w:tcW w:w="1629" w:type="dxa"/>
          </w:tcPr>
          <w:p w14:paraId="31E4F317" w14:textId="6B901F16" w:rsidR="001E4C8C" w:rsidRPr="00EC7CBF" w:rsidRDefault="005062F8" w:rsidP="0051457B">
            <w:pPr>
              <w:pStyle w:val="TableParagraph"/>
              <w:spacing w:before="29" w:line="249" w:lineRule="auto"/>
              <w:ind w:left="119" w:right="348"/>
              <w:jc w:val="left"/>
              <w:rPr>
                <w:color w:val="000000" w:themeColor="text1"/>
                <w:sz w:val="14"/>
              </w:rPr>
            </w:pPr>
            <w:r>
              <w:rPr>
                <w:color w:val="000000" w:themeColor="text1"/>
                <w:sz w:val="14"/>
              </w:rPr>
              <w:t>6</w:t>
            </w:r>
          </w:p>
        </w:tc>
        <w:tc>
          <w:tcPr>
            <w:tcW w:w="1329" w:type="dxa"/>
          </w:tcPr>
          <w:p w14:paraId="374E80C3" w14:textId="3B0D90CC" w:rsidR="001E4C8C" w:rsidRPr="00EC7CBF" w:rsidRDefault="005062F8" w:rsidP="0051457B">
            <w:pPr>
              <w:pStyle w:val="TableParagraph"/>
              <w:spacing w:before="29"/>
              <w:ind w:left="120"/>
              <w:jc w:val="left"/>
              <w:rPr>
                <w:color w:val="000000" w:themeColor="text1"/>
                <w:sz w:val="14"/>
              </w:rPr>
            </w:pPr>
            <w:r>
              <w:rPr>
                <w:color w:val="000000" w:themeColor="text1"/>
                <w:sz w:val="14"/>
              </w:rPr>
              <w:t>Full time</w:t>
            </w:r>
          </w:p>
        </w:tc>
        <w:tc>
          <w:tcPr>
            <w:tcW w:w="1701" w:type="dxa"/>
          </w:tcPr>
          <w:p w14:paraId="59AE96A6" w14:textId="401742FD" w:rsidR="001E4C8C" w:rsidRPr="00EC7CBF" w:rsidRDefault="005062F8" w:rsidP="0051457B">
            <w:pPr>
              <w:pStyle w:val="TableParagraph"/>
              <w:spacing w:before="29" w:line="297" w:lineRule="auto"/>
              <w:ind w:left="92" w:right="63"/>
              <w:jc w:val="left"/>
              <w:rPr>
                <w:color w:val="000000" w:themeColor="text1"/>
                <w:sz w:val="14"/>
              </w:rPr>
            </w:pPr>
            <w:r>
              <w:rPr>
                <w:color w:val="000000" w:themeColor="text1"/>
                <w:sz w:val="14"/>
              </w:rPr>
              <w:t>If yes, give the partner university</w:t>
            </w:r>
          </w:p>
        </w:tc>
        <w:tc>
          <w:tcPr>
            <w:tcW w:w="991" w:type="dxa"/>
          </w:tcPr>
          <w:p w14:paraId="19D64808" w14:textId="12101B4D" w:rsidR="001E4C8C" w:rsidRPr="00EC7CBF" w:rsidRDefault="005062F8" w:rsidP="0051457B">
            <w:pPr>
              <w:pStyle w:val="TableParagraph"/>
              <w:spacing w:before="29"/>
              <w:ind w:left="116"/>
              <w:jc w:val="left"/>
              <w:rPr>
                <w:color w:val="000000" w:themeColor="text1"/>
                <w:sz w:val="14"/>
              </w:rPr>
            </w:pPr>
            <w:r>
              <w:rPr>
                <w:color w:val="000000" w:themeColor="text1"/>
                <w:sz w:val="14"/>
              </w:rPr>
              <w:t>4 academic years / 8 semesters</w:t>
            </w:r>
          </w:p>
        </w:tc>
        <w:tc>
          <w:tcPr>
            <w:tcW w:w="1559" w:type="dxa"/>
          </w:tcPr>
          <w:p w14:paraId="4C9619B2" w14:textId="0553676D" w:rsidR="001E4C8C" w:rsidRPr="00EC7CBF" w:rsidRDefault="005062F8" w:rsidP="0051457B">
            <w:pPr>
              <w:pStyle w:val="TableParagraph"/>
              <w:spacing w:before="10"/>
              <w:ind w:left="117"/>
              <w:jc w:val="left"/>
              <w:rPr>
                <w:color w:val="000000" w:themeColor="text1"/>
                <w:sz w:val="14"/>
              </w:rPr>
            </w:pPr>
            <w:r>
              <w:rPr>
                <w:color w:val="000000" w:themeColor="text1"/>
                <w:sz w:val="14"/>
              </w:rPr>
              <w:t xml:space="preserve">144 </w:t>
            </w:r>
            <w:proofErr w:type="spellStart"/>
            <w:r>
              <w:rPr>
                <w:color w:val="000000" w:themeColor="text1"/>
                <w:sz w:val="14"/>
              </w:rPr>
              <w:t>sks</w:t>
            </w:r>
            <w:proofErr w:type="spellEnd"/>
            <w:r>
              <w:rPr>
                <w:color w:val="000000" w:themeColor="text1"/>
                <w:sz w:val="14"/>
              </w:rPr>
              <w:t xml:space="preserve"> ( … </w:t>
            </w:r>
            <w:proofErr w:type="spellStart"/>
            <w:r>
              <w:rPr>
                <w:color w:val="000000" w:themeColor="text1"/>
                <w:sz w:val="14"/>
              </w:rPr>
              <w:t>ects</w:t>
            </w:r>
            <w:proofErr w:type="spellEnd"/>
            <w:r>
              <w:rPr>
                <w:color w:val="000000" w:themeColor="text1"/>
                <w:sz w:val="14"/>
              </w:rPr>
              <w:t>)</w:t>
            </w:r>
          </w:p>
        </w:tc>
        <w:tc>
          <w:tcPr>
            <w:tcW w:w="1701" w:type="dxa"/>
          </w:tcPr>
          <w:p w14:paraId="3564A3BF" w14:textId="0B521862" w:rsidR="001E4C8C" w:rsidRPr="00EC7CBF" w:rsidRDefault="005062F8" w:rsidP="0051457B">
            <w:pPr>
              <w:pStyle w:val="TableParagraph"/>
              <w:spacing w:before="29"/>
              <w:ind w:left="161"/>
              <w:jc w:val="left"/>
              <w:rPr>
                <w:color w:val="000000" w:themeColor="text1"/>
                <w:sz w:val="14"/>
              </w:rPr>
            </w:pPr>
            <w:r>
              <w:rPr>
                <w:color w:val="000000" w:themeColor="text1"/>
                <w:sz w:val="14"/>
              </w:rPr>
              <w:t>Date - the first time graduation</w:t>
            </w:r>
          </w:p>
        </w:tc>
      </w:tr>
      <w:tr w:rsidR="00EB2078" w:rsidRPr="00EC7CBF" w14:paraId="7101A363" w14:textId="77777777" w:rsidTr="00627510">
        <w:trPr>
          <w:trHeight w:val="278"/>
        </w:trPr>
        <w:tc>
          <w:tcPr>
            <w:tcW w:w="1248" w:type="dxa"/>
          </w:tcPr>
          <w:p w14:paraId="385D2FB1" w14:textId="77777777" w:rsidR="00EB2078" w:rsidRDefault="00EB2078" w:rsidP="0051457B">
            <w:pPr>
              <w:pStyle w:val="TableParagraph"/>
              <w:ind w:left="112"/>
              <w:jc w:val="left"/>
              <w:rPr>
                <w:color w:val="000000" w:themeColor="text1"/>
                <w:sz w:val="14"/>
              </w:rPr>
            </w:pPr>
          </w:p>
        </w:tc>
        <w:tc>
          <w:tcPr>
            <w:tcW w:w="2152" w:type="dxa"/>
          </w:tcPr>
          <w:p w14:paraId="69FB5A30" w14:textId="67B738DB" w:rsidR="00EB2078" w:rsidRDefault="00EB2078" w:rsidP="0051457B">
            <w:pPr>
              <w:pStyle w:val="TableParagraph"/>
              <w:ind w:left="117"/>
              <w:jc w:val="left"/>
              <w:rPr>
                <w:color w:val="000000" w:themeColor="text1"/>
                <w:sz w:val="14"/>
              </w:rPr>
            </w:pPr>
            <w:proofErr w:type="spellStart"/>
            <w:r>
              <w:rPr>
                <w:color w:val="000000" w:themeColor="text1"/>
                <w:sz w:val="14"/>
              </w:rPr>
              <w:t>MSi</w:t>
            </w:r>
            <w:proofErr w:type="spellEnd"/>
          </w:p>
        </w:tc>
        <w:tc>
          <w:tcPr>
            <w:tcW w:w="1627" w:type="dxa"/>
          </w:tcPr>
          <w:p w14:paraId="6ABFC8D0" w14:textId="77777777" w:rsidR="00EB2078" w:rsidRDefault="00EB2078" w:rsidP="0051457B">
            <w:pPr>
              <w:pStyle w:val="TableParagraph"/>
              <w:tabs>
                <w:tab w:val="left" w:pos="235"/>
              </w:tabs>
              <w:spacing w:before="60"/>
              <w:ind w:left="113"/>
              <w:rPr>
                <w:color w:val="000000" w:themeColor="text1"/>
                <w:sz w:val="14"/>
              </w:rPr>
            </w:pPr>
          </w:p>
        </w:tc>
        <w:tc>
          <w:tcPr>
            <w:tcW w:w="1629" w:type="dxa"/>
          </w:tcPr>
          <w:p w14:paraId="5A87CA8C" w14:textId="7B0D17ED" w:rsidR="00EB2078" w:rsidRDefault="00EB2078" w:rsidP="0051457B">
            <w:pPr>
              <w:pStyle w:val="TableParagraph"/>
              <w:spacing w:before="29" w:line="249" w:lineRule="auto"/>
              <w:ind w:left="119" w:right="348"/>
              <w:jc w:val="left"/>
              <w:rPr>
                <w:color w:val="000000" w:themeColor="text1"/>
                <w:sz w:val="14"/>
              </w:rPr>
            </w:pPr>
            <w:r>
              <w:rPr>
                <w:color w:val="000000" w:themeColor="text1"/>
                <w:sz w:val="14"/>
              </w:rPr>
              <w:t>7</w:t>
            </w:r>
          </w:p>
        </w:tc>
        <w:tc>
          <w:tcPr>
            <w:tcW w:w="1329" w:type="dxa"/>
          </w:tcPr>
          <w:p w14:paraId="267247C9" w14:textId="55780C06" w:rsidR="00EB2078" w:rsidRDefault="00EB2078" w:rsidP="0051457B">
            <w:pPr>
              <w:pStyle w:val="TableParagraph"/>
              <w:spacing w:before="29"/>
              <w:ind w:left="120"/>
              <w:jc w:val="left"/>
              <w:rPr>
                <w:color w:val="000000" w:themeColor="text1"/>
                <w:sz w:val="14"/>
              </w:rPr>
            </w:pPr>
            <w:r>
              <w:rPr>
                <w:color w:val="000000" w:themeColor="text1"/>
                <w:sz w:val="14"/>
              </w:rPr>
              <w:t>Full time</w:t>
            </w:r>
          </w:p>
        </w:tc>
        <w:tc>
          <w:tcPr>
            <w:tcW w:w="1701" w:type="dxa"/>
          </w:tcPr>
          <w:p w14:paraId="0938A537" w14:textId="77777777" w:rsidR="00EB2078" w:rsidRDefault="00EB2078" w:rsidP="0051457B">
            <w:pPr>
              <w:pStyle w:val="TableParagraph"/>
              <w:spacing w:before="29" w:line="297" w:lineRule="auto"/>
              <w:ind w:left="92" w:right="63"/>
              <w:jc w:val="left"/>
              <w:rPr>
                <w:color w:val="000000" w:themeColor="text1"/>
                <w:sz w:val="14"/>
              </w:rPr>
            </w:pPr>
          </w:p>
        </w:tc>
        <w:tc>
          <w:tcPr>
            <w:tcW w:w="991" w:type="dxa"/>
          </w:tcPr>
          <w:p w14:paraId="5D26F57D" w14:textId="7149BED8" w:rsidR="00EB2078" w:rsidRDefault="00EB2078" w:rsidP="0051457B">
            <w:pPr>
              <w:pStyle w:val="TableParagraph"/>
              <w:spacing w:before="29"/>
              <w:ind w:left="116"/>
              <w:jc w:val="left"/>
              <w:rPr>
                <w:color w:val="000000" w:themeColor="text1"/>
                <w:sz w:val="14"/>
              </w:rPr>
            </w:pPr>
            <w:r>
              <w:rPr>
                <w:color w:val="000000" w:themeColor="text1"/>
                <w:sz w:val="14"/>
              </w:rPr>
              <w:t>4 semesters</w:t>
            </w:r>
          </w:p>
        </w:tc>
        <w:tc>
          <w:tcPr>
            <w:tcW w:w="1559" w:type="dxa"/>
          </w:tcPr>
          <w:p w14:paraId="3AA49354" w14:textId="19524224" w:rsidR="00EB2078" w:rsidRPr="00EB2078" w:rsidRDefault="00EB2078" w:rsidP="0051457B">
            <w:pPr>
              <w:pStyle w:val="TableParagraph"/>
              <w:spacing w:before="10"/>
              <w:ind w:left="117"/>
              <w:jc w:val="left"/>
              <w:rPr>
                <w:color w:val="FF0000"/>
                <w:sz w:val="14"/>
              </w:rPr>
            </w:pPr>
            <w:r w:rsidRPr="00EB2078">
              <w:rPr>
                <w:color w:val="FF0000"/>
                <w:sz w:val="14"/>
              </w:rPr>
              <w:t xml:space="preserve"> (95 an ECTS)</w:t>
            </w:r>
          </w:p>
        </w:tc>
        <w:tc>
          <w:tcPr>
            <w:tcW w:w="1701" w:type="dxa"/>
          </w:tcPr>
          <w:p w14:paraId="56B4CBF7" w14:textId="6C5B681F" w:rsidR="00EB2078" w:rsidRDefault="00EB2078" w:rsidP="0051457B">
            <w:pPr>
              <w:pStyle w:val="TableParagraph"/>
              <w:spacing w:before="29"/>
              <w:ind w:left="161"/>
              <w:jc w:val="left"/>
              <w:rPr>
                <w:color w:val="000000" w:themeColor="text1"/>
                <w:sz w:val="14"/>
              </w:rPr>
            </w:pPr>
            <w:r>
              <w:rPr>
                <w:color w:val="000000" w:themeColor="text1"/>
                <w:sz w:val="14"/>
              </w:rPr>
              <w:t>Nov</w:t>
            </w:r>
          </w:p>
        </w:tc>
      </w:tr>
      <w:tr w:rsidR="00EB2078" w:rsidRPr="00EC7CBF" w14:paraId="1E8D2D1D" w14:textId="77777777" w:rsidTr="00627510">
        <w:trPr>
          <w:trHeight w:val="278"/>
        </w:trPr>
        <w:tc>
          <w:tcPr>
            <w:tcW w:w="1248" w:type="dxa"/>
          </w:tcPr>
          <w:p w14:paraId="03E7CC97" w14:textId="17434BCD" w:rsidR="00EB2078" w:rsidRDefault="00EB2078" w:rsidP="0051457B">
            <w:pPr>
              <w:pStyle w:val="TableParagraph"/>
              <w:ind w:left="112"/>
              <w:jc w:val="left"/>
              <w:rPr>
                <w:color w:val="000000" w:themeColor="text1"/>
                <w:sz w:val="14"/>
              </w:rPr>
            </w:pPr>
            <w:proofErr w:type="spellStart"/>
            <w:r>
              <w:rPr>
                <w:color w:val="000000" w:themeColor="text1"/>
                <w:sz w:val="14"/>
              </w:rPr>
              <w:t>Chemsitry</w:t>
            </w:r>
            <w:proofErr w:type="spellEnd"/>
          </w:p>
        </w:tc>
        <w:tc>
          <w:tcPr>
            <w:tcW w:w="2152" w:type="dxa"/>
          </w:tcPr>
          <w:p w14:paraId="6EA065B0" w14:textId="77777777" w:rsidR="00EB2078" w:rsidRDefault="00EB2078" w:rsidP="0051457B">
            <w:pPr>
              <w:pStyle w:val="TableParagraph"/>
              <w:ind w:left="117"/>
              <w:jc w:val="left"/>
              <w:rPr>
                <w:color w:val="000000" w:themeColor="text1"/>
                <w:sz w:val="14"/>
              </w:rPr>
            </w:pPr>
          </w:p>
        </w:tc>
        <w:tc>
          <w:tcPr>
            <w:tcW w:w="1627" w:type="dxa"/>
          </w:tcPr>
          <w:p w14:paraId="1A6A10EB" w14:textId="77777777" w:rsidR="00EB2078" w:rsidRDefault="00EB2078" w:rsidP="0051457B">
            <w:pPr>
              <w:pStyle w:val="TableParagraph"/>
              <w:tabs>
                <w:tab w:val="left" w:pos="235"/>
              </w:tabs>
              <w:spacing w:before="60"/>
              <w:ind w:left="113"/>
              <w:rPr>
                <w:color w:val="000000" w:themeColor="text1"/>
                <w:sz w:val="14"/>
              </w:rPr>
            </w:pPr>
          </w:p>
        </w:tc>
        <w:tc>
          <w:tcPr>
            <w:tcW w:w="1629" w:type="dxa"/>
          </w:tcPr>
          <w:p w14:paraId="7217C423" w14:textId="77777777" w:rsidR="00EB2078" w:rsidRDefault="00EB2078" w:rsidP="0051457B">
            <w:pPr>
              <w:pStyle w:val="TableParagraph"/>
              <w:spacing w:before="29" w:line="249" w:lineRule="auto"/>
              <w:ind w:left="119" w:right="348"/>
              <w:jc w:val="left"/>
              <w:rPr>
                <w:color w:val="000000" w:themeColor="text1"/>
                <w:sz w:val="14"/>
              </w:rPr>
            </w:pPr>
          </w:p>
        </w:tc>
        <w:tc>
          <w:tcPr>
            <w:tcW w:w="1329" w:type="dxa"/>
          </w:tcPr>
          <w:p w14:paraId="14CC5878" w14:textId="77777777" w:rsidR="00EB2078" w:rsidRDefault="00EB2078" w:rsidP="0051457B">
            <w:pPr>
              <w:pStyle w:val="TableParagraph"/>
              <w:spacing w:before="29"/>
              <w:ind w:left="120"/>
              <w:jc w:val="left"/>
              <w:rPr>
                <w:color w:val="000000" w:themeColor="text1"/>
                <w:sz w:val="14"/>
              </w:rPr>
            </w:pPr>
          </w:p>
        </w:tc>
        <w:tc>
          <w:tcPr>
            <w:tcW w:w="1701" w:type="dxa"/>
          </w:tcPr>
          <w:p w14:paraId="7E6AC0D7" w14:textId="77777777" w:rsidR="00EB2078" w:rsidRDefault="00EB2078" w:rsidP="0051457B">
            <w:pPr>
              <w:pStyle w:val="TableParagraph"/>
              <w:spacing w:before="29" w:line="297" w:lineRule="auto"/>
              <w:ind w:left="92" w:right="63"/>
              <w:jc w:val="left"/>
              <w:rPr>
                <w:color w:val="000000" w:themeColor="text1"/>
                <w:sz w:val="14"/>
              </w:rPr>
            </w:pPr>
          </w:p>
        </w:tc>
        <w:tc>
          <w:tcPr>
            <w:tcW w:w="991" w:type="dxa"/>
          </w:tcPr>
          <w:p w14:paraId="607502B9" w14:textId="77777777" w:rsidR="00EB2078" w:rsidRDefault="00EB2078" w:rsidP="0051457B">
            <w:pPr>
              <w:pStyle w:val="TableParagraph"/>
              <w:spacing w:before="29"/>
              <w:ind w:left="116"/>
              <w:jc w:val="left"/>
              <w:rPr>
                <w:color w:val="000000" w:themeColor="text1"/>
                <w:sz w:val="14"/>
              </w:rPr>
            </w:pPr>
          </w:p>
        </w:tc>
        <w:tc>
          <w:tcPr>
            <w:tcW w:w="1559" w:type="dxa"/>
          </w:tcPr>
          <w:p w14:paraId="03F64E8C" w14:textId="162439EE" w:rsidR="00EB2078" w:rsidRPr="00EB2078" w:rsidRDefault="00EB2078" w:rsidP="0051457B">
            <w:pPr>
              <w:pStyle w:val="TableParagraph"/>
              <w:spacing w:before="10"/>
              <w:ind w:left="117"/>
              <w:jc w:val="left"/>
              <w:rPr>
                <w:color w:val="FF0000"/>
                <w:sz w:val="14"/>
              </w:rPr>
            </w:pPr>
            <w:r w:rsidRPr="00EB2078">
              <w:rPr>
                <w:color w:val="FF0000"/>
                <w:sz w:val="14"/>
              </w:rPr>
              <w:t xml:space="preserve">(93 </w:t>
            </w:r>
            <w:proofErr w:type="spellStart"/>
            <w:r w:rsidRPr="00EB2078">
              <w:rPr>
                <w:color w:val="FF0000"/>
                <w:sz w:val="14"/>
              </w:rPr>
              <w:t>ects</w:t>
            </w:r>
            <w:proofErr w:type="spellEnd"/>
            <w:r w:rsidRPr="00EB2078">
              <w:rPr>
                <w:color w:val="FF0000"/>
                <w:sz w:val="14"/>
              </w:rPr>
              <w:t>)</w:t>
            </w:r>
          </w:p>
        </w:tc>
        <w:tc>
          <w:tcPr>
            <w:tcW w:w="1701" w:type="dxa"/>
          </w:tcPr>
          <w:p w14:paraId="1B301473" w14:textId="1A853D50" w:rsidR="00EB2078" w:rsidRDefault="00EB2078" w:rsidP="0051457B">
            <w:pPr>
              <w:pStyle w:val="TableParagraph"/>
              <w:spacing w:before="29"/>
              <w:ind w:left="161"/>
              <w:jc w:val="left"/>
              <w:rPr>
                <w:color w:val="000000" w:themeColor="text1"/>
                <w:sz w:val="14"/>
              </w:rPr>
            </w:pPr>
            <w:r>
              <w:rPr>
                <w:color w:val="000000" w:themeColor="text1"/>
                <w:sz w:val="14"/>
              </w:rPr>
              <w:t>Nov</w:t>
            </w:r>
          </w:p>
        </w:tc>
      </w:tr>
    </w:tbl>
    <w:p w14:paraId="4A516F87" w14:textId="77777777" w:rsidR="001E4C8C" w:rsidRPr="00EC7CBF" w:rsidRDefault="001E4C8C" w:rsidP="001E4C8C">
      <w:pPr>
        <w:rPr>
          <w:color w:val="000000" w:themeColor="text1"/>
        </w:rPr>
      </w:pPr>
    </w:p>
    <w:p w14:paraId="31307CF0" w14:textId="77777777" w:rsidR="001E4C8C" w:rsidRPr="00EC7CBF" w:rsidRDefault="001E4C8C" w:rsidP="001E4C8C">
      <w:pPr>
        <w:jc w:val="right"/>
        <w:rPr>
          <w:color w:val="000000" w:themeColor="text1"/>
          <w:lang w:val="en-US"/>
        </w:rPr>
      </w:pPr>
    </w:p>
    <w:p w14:paraId="2C35D66F" w14:textId="2DF3A0A4" w:rsidR="001E4C8C" w:rsidRDefault="001E4C8C" w:rsidP="005062F8">
      <w:pPr>
        <w:jc w:val="left"/>
        <w:rPr>
          <w:lang w:val="en-US"/>
        </w:rPr>
      </w:pPr>
    </w:p>
    <w:p w14:paraId="28703299" w14:textId="77777777" w:rsidR="001E4C8C" w:rsidRDefault="001E4C8C" w:rsidP="001E4C8C">
      <w:pPr>
        <w:jc w:val="right"/>
        <w:rPr>
          <w:lang w:val="en-US"/>
        </w:rPr>
      </w:pPr>
    </w:p>
    <w:p w14:paraId="7351DBFD" w14:textId="77777777" w:rsidR="001E4C8C" w:rsidRDefault="001E4C8C" w:rsidP="001E4C8C">
      <w:pPr>
        <w:jc w:val="right"/>
        <w:rPr>
          <w:lang w:val="en-US"/>
        </w:rPr>
      </w:pPr>
    </w:p>
    <w:p w14:paraId="267172E5" w14:textId="77777777" w:rsidR="001E4C8C" w:rsidRDefault="001E4C8C" w:rsidP="001E4C8C">
      <w:pPr>
        <w:jc w:val="left"/>
        <w:rPr>
          <w:lang w:val="en-US"/>
        </w:rPr>
        <w:sectPr w:rsidR="001E4C8C" w:rsidSect="002B33F8">
          <w:pgSz w:w="15840" w:h="12240" w:orient="landscape"/>
          <w:pgMar w:top="1440" w:right="1440" w:bottom="1440" w:left="1440" w:header="720" w:footer="720" w:gutter="0"/>
          <w:pgNumType w:fmt="lowerRoman"/>
          <w:cols w:space="720"/>
          <w:docGrid w:linePitch="360"/>
        </w:sectPr>
      </w:pPr>
    </w:p>
    <w:p w14:paraId="695189F0" w14:textId="77777777" w:rsidR="001E4C8C" w:rsidRDefault="001E4C8C" w:rsidP="001E4C8C">
      <w:pPr>
        <w:pStyle w:val="Title"/>
      </w:pPr>
      <w:r>
        <w:lastRenderedPageBreak/>
        <w:t>LIST OF GLOSSARY AND ABBREVIATION</w:t>
      </w:r>
    </w:p>
    <w:p w14:paraId="7825B8B7" w14:textId="77777777" w:rsidR="001E4C8C" w:rsidRPr="001A74D4" w:rsidRDefault="001E4C8C" w:rsidP="001E4C8C"/>
    <w:p w14:paraId="5A2C4056" w14:textId="77777777" w:rsidR="001E4C8C" w:rsidRDefault="001E4C8C" w:rsidP="001E4C8C">
      <w:pPr>
        <w:pStyle w:val="BodyText"/>
        <w:rPr>
          <w:b/>
          <w:sz w:val="20"/>
        </w:rPr>
      </w:pPr>
    </w:p>
    <w:p w14:paraId="6EAD06D2" w14:textId="77777777" w:rsidR="001E4C8C" w:rsidRDefault="001E4C8C" w:rsidP="001E4C8C">
      <w:pPr>
        <w:jc w:val="left"/>
        <w:rPr>
          <w:lang w:val="en-US"/>
        </w:rPr>
        <w:sectPr w:rsidR="001E4C8C" w:rsidSect="001A74D4">
          <w:pgSz w:w="12240" w:h="15840"/>
          <w:pgMar w:top="1440" w:right="1440" w:bottom="1440" w:left="1440" w:header="720" w:footer="720" w:gutter="0"/>
          <w:pgNumType w:fmt="lowerRoman"/>
          <w:cols w:space="720"/>
          <w:docGrid w:linePitch="360"/>
        </w:sectPr>
      </w:pPr>
    </w:p>
    <w:p w14:paraId="7EEB8F7C" w14:textId="77777777" w:rsidR="001E4C8C" w:rsidRPr="001A74D4" w:rsidRDefault="001E4C8C" w:rsidP="001E4C8C">
      <w:pPr>
        <w:pStyle w:val="Heading1"/>
      </w:pPr>
      <w:r>
        <w:rPr>
          <w:lang w:val="en-US"/>
        </w:rPr>
        <w:lastRenderedPageBreak/>
        <w:t xml:space="preserve">STANDARD 1 </w:t>
      </w:r>
      <w:r>
        <w:rPr>
          <w:lang w:val="en-US"/>
        </w:rPr>
        <w:br/>
      </w:r>
      <w:r>
        <w:t>THE DEGREE PROGRAMME: CONCEPT, CONTENT &amp; IMPLEMENTATION</w:t>
      </w:r>
    </w:p>
    <w:p w14:paraId="2DEC8926" w14:textId="77777777" w:rsidR="001E4C8C" w:rsidRDefault="001E4C8C" w:rsidP="001E4C8C"/>
    <w:p w14:paraId="18329DAF" w14:textId="77777777" w:rsidR="001E4C8C" w:rsidRDefault="001E4C8C" w:rsidP="001E4C8C">
      <w:pPr>
        <w:pStyle w:val="Heading2"/>
      </w:pPr>
      <w:bookmarkStart w:id="2" w:name="_bookmark4"/>
      <w:bookmarkEnd w:id="2"/>
      <w:r>
        <w:t>Objective and Learning Outcomes of A Degree Programme (Intended Qualification Profile)</w:t>
      </w:r>
    </w:p>
    <w:p w14:paraId="68D8112C" w14:textId="77777777" w:rsidR="001E4C8C" w:rsidRDefault="001E4C8C" w:rsidP="001E4C8C"/>
    <w:p w14:paraId="3E52812E" w14:textId="77777777" w:rsidR="00FE41BA" w:rsidRDefault="001E4C8C" w:rsidP="001E4C8C">
      <w:r>
        <w:t xml:space="preserve">The objectives and learning outcomes of the degree programme (i.e. the intended qualifications profile) are described in a brief and concise way. They are well-anchored, binding and easily accessible to the public, i.e. to students, teaching staff and anyone else interested. </w:t>
      </w:r>
    </w:p>
    <w:p w14:paraId="4417B394" w14:textId="314850DA" w:rsidR="001E4C8C" w:rsidRDefault="001E4C8C" w:rsidP="001E4C8C">
      <w:r>
        <w:t xml:space="preserve">The aims and learning outcomes: </w:t>
      </w:r>
    </w:p>
    <w:p w14:paraId="5C511280" w14:textId="77777777" w:rsidR="001E4C8C" w:rsidRDefault="001E4C8C" w:rsidP="001E4C8C">
      <w:pPr>
        <w:pStyle w:val="ListParagraph"/>
        <w:numPr>
          <w:ilvl w:val="0"/>
          <w:numId w:val="2"/>
        </w:numPr>
      </w:pPr>
      <w:r w:rsidRPr="006505B5">
        <w:rPr>
          <w:b/>
          <w:bCs/>
        </w:rPr>
        <w:t>reflect the level of academic qualification</w:t>
      </w:r>
      <w:r>
        <w:t xml:space="preserve"> aimed at and are </w:t>
      </w:r>
      <w:r w:rsidRPr="006505B5">
        <w:rPr>
          <w:b/>
          <w:bCs/>
        </w:rPr>
        <w:t>equivalent to the learning outcome examples described in the respective ASIIN Subject-Specific Criteria (SSC</w:t>
      </w:r>
      <w:r>
        <w:t>);</w:t>
      </w:r>
    </w:p>
    <w:p w14:paraId="2D3F9B42" w14:textId="77777777" w:rsidR="001E4C8C" w:rsidRDefault="001E4C8C" w:rsidP="001E4C8C">
      <w:pPr>
        <w:pStyle w:val="ListParagraph"/>
        <w:numPr>
          <w:ilvl w:val="0"/>
          <w:numId w:val="2"/>
        </w:numPr>
      </w:pPr>
      <w:r>
        <w:t xml:space="preserve">are </w:t>
      </w:r>
      <w:r w:rsidRPr="000B2A82">
        <w:rPr>
          <w:b/>
          <w:bCs/>
        </w:rPr>
        <w:t>viable and valid</w:t>
      </w:r>
      <w:r>
        <w:t xml:space="preserve">; </w:t>
      </w:r>
    </w:p>
    <w:p w14:paraId="7C33F5E2" w14:textId="77777777" w:rsidR="001E4C8C" w:rsidRDefault="001E4C8C" w:rsidP="001E4C8C">
      <w:pPr>
        <w:pStyle w:val="ListParagraph"/>
        <w:numPr>
          <w:ilvl w:val="0"/>
          <w:numId w:val="2"/>
        </w:numPr>
      </w:pPr>
      <w:r>
        <w:t xml:space="preserve">are </w:t>
      </w:r>
      <w:proofErr w:type="spellStart"/>
      <w:r w:rsidRPr="000B2A82">
        <w:rPr>
          <w:b/>
          <w:bCs/>
        </w:rPr>
        <w:t>analysed</w:t>
      </w:r>
      <w:proofErr w:type="spellEnd"/>
      <w:r w:rsidRPr="000B2A82">
        <w:rPr>
          <w:b/>
          <w:bCs/>
        </w:rPr>
        <w:t xml:space="preserve"> on a regular basis and developed further</w:t>
      </w:r>
      <w:r>
        <w:t xml:space="preserve"> if necessary. </w:t>
      </w:r>
    </w:p>
    <w:p w14:paraId="706CE72B" w14:textId="77777777" w:rsidR="001E4C8C" w:rsidRDefault="001E4C8C" w:rsidP="001E4C8C"/>
    <w:p w14:paraId="748698E9" w14:textId="77777777" w:rsidR="00FE41BA" w:rsidRDefault="001E4C8C" w:rsidP="001E4C8C">
      <w:r>
        <w:t xml:space="preserve">The intended qualifications profile allows the students to take up an occupation which corresponds to their qualification (professional classification). </w:t>
      </w:r>
    </w:p>
    <w:p w14:paraId="5CD7A956" w14:textId="77777777" w:rsidR="00FE41BA" w:rsidRDefault="001E4C8C" w:rsidP="001E4C8C">
      <w:r>
        <w:t xml:space="preserve">The relevant stakeholders were included in the process of formulating and further developing the objectives and learning outcomes. </w:t>
      </w:r>
    </w:p>
    <w:p w14:paraId="1CED576E" w14:textId="6AA5270A" w:rsidR="001E4C8C" w:rsidRDefault="001E4C8C" w:rsidP="00FE41BA">
      <w:pPr>
        <w:pStyle w:val="TandaPenting"/>
      </w:pPr>
      <w:r>
        <w:t>[Documentation/supporting records: guidelines, website, Diploma Supplement, student handbooks, alumni surveys etc.]</w:t>
      </w:r>
    </w:p>
    <w:p w14:paraId="583FE5B6" w14:textId="77777777" w:rsidR="001E4C8C" w:rsidRDefault="001E4C8C" w:rsidP="001E4C8C">
      <w:pPr>
        <w:pStyle w:val="ListParagraph"/>
        <w:ind w:left="720" w:firstLine="0"/>
      </w:pPr>
    </w:p>
    <w:p w14:paraId="265C4D49" w14:textId="77777777" w:rsidR="001E4C8C" w:rsidRDefault="001E4C8C" w:rsidP="001E4C8C">
      <w:pPr>
        <w:pStyle w:val="Heading3"/>
      </w:pPr>
      <w:r>
        <w:t>Objective</w:t>
      </w:r>
    </w:p>
    <w:p w14:paraId="3065B999" w14:textId="77777777" w:rsidR="001E4C8C" w:rsidRDefault="001E4C8C" w:rsidP="001E4C8C">
      <w:pPr>
        <w:rPr>
          <w:lang w:val="en-US"/>
        </w:rPr>
      </w:pPr>
    </w:p>
    <w:p w14:paraId="629BC0A3" w14:textId="77777777" w:rsidR="001E4C8C" w:rsidRDefault="001E4C8C" w:rsidP="001E4C8C">
      <w:pPr>
        <w:rPr>
          <w:lang w:val="en-US"/>
        </w:rPr>
      </w:pPr>
    </w:p>
    <w:p w14:paraId="28EE389B" w14:textId="77777777" w:rsidR="001E4C8C" w:rsidRDefault="001E4C8C" w:rsidP="001E4C8C">
      <w:pPr>
        <w:rPr>
          <w:lang w:val="en-US"/>
        </w:rPr>
      </w:pPr>
    </w:p>
    <w:p w14:paraId="55FE5345" w14:textId="77777777" w:rsidR="001E4C8C" w:rsidRDefault="001E4C8C" w:rsidP="001E4C8C">
      <w:pPr>
        <w:pStyle w:val="Heading3"/>
      </w:pPr>
      <w:r>
        <w:t>Learning Outcomes</w:t>
      </w:r>
      <w:r>
        <w:rPr>
          <w:spacing w:val="1"/>
        </w:rPr>
        <w:t xml:space="preserve"> </w:t>
      </w:r>
      <w:r>
        <w:t>(LOs)</w:t>
      </w:r>
    </w:p>
    <w:p w14:paraId="1B783103" w14:textId="77777777" w:rsidR="001E4C8C" w:rsidRDefault="001E4C8C" w:rsidP="001E4C8C">
      <w:pPr>
        <w:rPr>
          <w:lang w:val="en-US"/>
        </w:rPr>
      </w:pPr>
    </w:p>
    <w:p w14:paraId="41B69537" w14:textId="77777777" w:rsidR="001E4C8C" w:rsidRDefault="001E4C8C" w:rsidP="001E4C8C">
      <w:pPr>
        <w:rPr>
          <w:lang w:val="en-US"/>
        </w:rPr>
      </w:pPr>
    </w:p>
    <w:p w14:paraId="2262248D" w14:textId="77777777" w:rsidR="001E4C8C" w:rsidRDefault="001E4C8C" w:rsidP="001E4C8C">
      <w:pPr>
        <w:rPr>
          <w:lang w:val="en-US"/>
        </w:rPr>
      </w:pPr>
    </w:p>
    <w:p w14:paraId="2A20EDF2" w14:textId="77777777" w:rsidR="001E4C8C" w:rsidRDefault="001E4C8C" w:rsidP="001E4C8C">
      <w:pPr>
        <w:pStyle w:val="Heading3"/>
      </w:pPr>
      <w:r w:rsidRPr="00FF3717">
        <w:t>Qualification</w:t>
      </w:r>
      <w:r>
        <w:rPr>
          <w:spacing w:val="-1"/>
        </w:rPr>
        <w:t xml:space="preserve"> </w:t>
      </w:r>
      <w:r>
        <w:t>Profile</w:t>
      </w:r>
    </w:p>
    <w:p w14:paraId="4C5523A5" w14:textId="77777777" w:rsidR="001E4C8C" w:rsidRPr="006B0A83" w:rsidRDefault="001E4C8C" w:rsidP="001E4C8C"/>
    <w:p w14:paraId="75048D49" w14:textId="25C0A3DE" w:rsidR="001E4C8C" w:rsidRDefault="001E4C8C" w:rsidP="001E4C8C">
      <w:pPr>
        <w:rPr>
          <w:lang w:val="en-US"/>
        </w:rPr>
      </w:pPr>
    </w:p>
    <w:p w14:paraId="1B4EB799" w14:textId="77777777" w:rsidR="008359C3" w:rsidRDefault="008359C3" w:rsidP="008359C3">
      <w:pPr>
        <w:pStyle w:val="TandaPenting"/>
      </w:pPr>
    </w:p>
    <w:p w14:paraId="49C3B26C" w14:textId="11C05A23" w:rsidR="00211ABC" w:rsidRPr="00E36588" w:rsidRDefault="00211ABC" w:rsidP="008359C3">
      <w:pPr>
        <w:pStyle w:val="TandaPenting"/>
      </w:pPr>
      <w:r w:rsidRPr="00E36588">
        <w:lastRenderedPageBreak/>
        <w:t>Guiding Questions</w:t>
      </w:r>
    </w:p>
    <w:p w14:paraId="73A0B9BD" w14:textId="77777777" w:rsidR="00211ABC" w:rsidRPr="00300773" w:rsidRDefault="00211ABC" w:rsidP="00211ABC">
      <w:pPr>
        <w:pStyle w:val="ListParagraph"/>
        <w:widowControl/>
        <w:numPr>
          <w:ilvl w:val="0"/>
          <w:numId w:val="7"/>
        </w:numPr>
        <w:autoSpaceDE/>
        <w:autoSpaceDN/>
        <w:spacing w:after="200" w:line="276" w:lineRule="auto"/>
        <w:contextualSpacing/>
        <w:rPr>
          <w:szCs w:val="24"/>
          <w:lang w:val="en-GB"/>
        </w:rPr>
      </w:pPr>
      <w:r w:rsidRPr="00300773">
        <w:rPr>
          <w:szCs w:val="24"/>
          <w:lang w:val="en-GB"/>
        </w:rPr>
        <w:t>How has the intended competence profile of the degree programme been developed (regarding launch of the process, procedure, participants?</w:t>
      </w:r>
    </w:p>
    <w:p w14:paraId="78028610" w14:textId="77777777" w:rsidR="00211ABC" w:rsidRPr="00E36588" w:rsidRDefault="00211ABC" w:rsidP="00211ABC">
      <w:pPr>
        <w:pStyle w:val="ListParagraph"/>
        <w:widowControl/>
        <w:numPr>
          <w:ilvl w:val="0"/>
          <w:numId w:val="7"/>
        </w:numPr>
        <w:autoSpaceDE/>
        <w:autoSpaceDN/>
        <w:spacing w:after="200" w:line="276" w:lineRule="auto"/>
        <w:contextualSpacing/>
        <w:rPr>
          <w:szCs w:val="24"/>
          <w:lang w:val="en-GB"/>
        </w:rPr>
      </w:pPr>
      <w:r w:rsidRPr="00E36588">
        <w:rPr>
          <w:szCs w:val="24"/>
          <w:lang w:val="en-GB"/>
        </w:rPr>
        <w:t>How does the higher education institution correlate the competence profile with the sample learning outcomes from the, in their opinion, (most) relevant Subject-Specific Criteria (SSC)?</w:t>
      </w:r>
    </w:p>
    <w:p w14:paraId="13DDFE24" w14:textId="77777777" w:rsidR="00211ABC" w:rsidRPr="008359C3" w:rsidRDefault="00211ABC" w:rsidP="008359C3">
      <w:pPr>
        <w:pStyle w:val="TandaPenting"/>
      </w:pPr>
      <w:r w:rsidRPr="008359C3">
        <w:t>(Notice: Please use the attached Objectives-Module-Matrix of the most relevant Subject-Specific Criteria (SSC) for this correlation.</w:t>
      </w:r>
    </w:p>
    <w:p w14:paraId="466B54F7" w14:textId="77777777" w:rsidR="00211ABC" w:rsidRPr="00E36588" w:rsidRDefault="00211ABC" w:rsidP="00211ABC">
      <w:pPr>
        <w:pStyle w:val="ListParagraph"/>
        <w:widowControl/>
        <w:numPr>
          <w:ilvl w:val="0"/>
          <w:numId w:val="8"/>
        </w:numPr>
        <w:autoSpaceDE/>
        <w:autoSpaceDN/>
        <w:spacing w:after="200" w:line="276" w:lineRule="auto"/>
        <w:contextualSpacing/>
        <w:rPr>
          <w:szCs w:val="24"/>
          <w:lang w:val="en-GB"/>
        </w:rPr>
      </w:pPr>
      <w:r w:rsidRPr="00E36588">
        <w:rPr>
          <w:szCs w:val="24"/>
          <w:lang w:val="en-GB"/>
        </w:rPr>
        <w:t>Where do the responsible persons see possible differences to the relevant Subject-Specific Criteria (SSC)? How can they be explained?</w:t>
      </w:r>
    </w:p>
    <w:p w14:paraId="1EA74FD0" w14:textId="77777777" w:rsidR="00211ABC" w:rsidRPr="00E36588" w:rsidRDefault="00211ABC" w:rsidP="00211ABC">
      <w:pPr>
        <w:pStyle w:val="ListParagraph"/>
        <w:widowControl/>
        <w:numPr>
          <w:ilvl w:val="0"/>
          <w:numId w:val="8"/>
        </w:numPr>
        <w:autoSpaceDE/>
        <w:autoSpaceDN/>
        <w:spacing w:after="200" w:line="276" w:lineRule="auto"/>
        <w:contextualSpacing/>
        <w:rPr>
          <w:szCs w:val="24"/>
          <w:lang w:val="en-GB"/>
        </w:rPr>
      </w:pPr>
      <w:r w:rsidRPr="00E36588">
        <w:rPr>
          <w:szCs w:val="24"/>
          <w:u w:val="single"/>
          <w:lang w:val="en-GB"/>
        </w:rPr>
        <w:t>For interdisciplinary degree programmes</w:t>
      </w:r>
      <w:r w:rsidRPr="00E36588">
        <w:rPr>
          <w:szCs w:val="24"/>
          <w:lang w:val="en-GB"/>
        </w:rPr>
        <w:t xml:space="preserve">: How does the defined competence profile take into account the specifications of the interdisciplinary character? </w:t>
      </w:r>
    </w:p>
    <w:p w14:paraId="13ADAE5D" w14:textId="77777777" w:rsidR="00211ABC" w:rsidRPr="00E36588" w:rsidRDefault="00211ABC" w:rsidP="008359C3">
      <w:pPr>
        <w:pStyle w:val="TandaPenting"/>
      </w:pPr>
      <w:r w:rsidRPr="00E36588">
        <w:t>(Notice: Please use the attached Subject-Specific Criteria (SSC) based Objectives-Module-Matrix that is most relevant for the degree programme</w:t>
      </w:r>
      <w:r>
        <w:t>;</w:t>
      </w:r>
      <w:r w:rsidRPr="00E36588">
        <w:t xml:space="preserve"> or use the empty Objectives-Module-Matrix.</w:t>
      </w:r>
    </w:p>
    <w:p w14:paraId="0906EA6C" w14:textId="77777777" w:rsidR="00211ABC" w:rsidRPr="00E36588" w:rsidRDefault="00211ABC" w:rsidP="00211ABC">
      <w:pPr>
        <w:pStyle w:val="ListParagraph"/>
        <w:widowControl/>
        <w:numPr>
          <w:ilvl w:val="0"/>
          <w:numId w:val="8"/>
        </w:numPr>
        <w:autoSpaceDE/>
        <w:autoSpaceDN/>
        <w:spacing w:after="200" w:line="276" w:lineRule="auto"/>
        <w:contextualSpacing/>
        <w:rPr>
          <w:szCs w:val="24"/>
          <w:lang w:val="en-GB"/>
        </w:rPr>
      </w:pPr>
      <w:r w:rsidRPr="00E36588">
        <w:rPr>
          <w:szCs w:val="24"/>
          <w:lang w:val="en-GB"/>
        </w:rPr>
        <w:t>Do the defined competence objectives for graduates of the degree programme find the approval of the students and the teaching staff?</w:t>
      </w:r>
    </w:p>
    <w:p w14:paraId="695BF365" w14:textId="77777777" w:rsidR="00211ABC" w:rsidRPr="00E36588" w:rsidRDefault="00211ABC" w:rsidP="00211ABC">
      <w:pPr>
        <w:pStyle w:val="ListParagraph"/>
        <w:widowControl/>
        <w:numPr>
          <w:ilvl w:val="0"/>
          <w:numId w:val="8"/>
        </w:numPr>
        <w:autoSpaceDE/>
        <w:autoSpaceDN/>
        <w:spacing w:after="200" w:line="276" w:lineRule="auto"/>
        <w:contextualSpacing/>
        <w:rPr>
          <w:szCs w:val="24"/>
          <w:lang w:val="en-GB"/>
        </w:rPr>
      </w:pPr>
      <w:r w:rsidRPr="00E36588">
        <w:rPr>
          <w:szCs w:val="24"/>
          <w:lang w:val="en-GB"/>
        </w:rPr>
        <w:t>Have the learning outcomes of the degree programme been verified within the last few years? If so, for what reasons were adjustments made?</w:t>
      </w:r>
    </w:p>
    <w:p w14:paraId="07955272" w14:textId="77777777" w:rsidR="00211ABC" w:rsidRPr="00E36588" w:rsidRDefault="00211ABC" w:rsidP="00211ABC">
      <w:pPr>
        <w:pStyle w:val="ListParagraph"/>
        <w:widowControl/>
        <w:numPr>
          <w:ilvl w:val="0"/>
          <w:numId w:val="8"/>
        </w:numPr>
        <w:autoSpaceDE/>
        <w:autoSpaceDN/>
        <w:spacing w:after="200" w:line="276" w:lineRule="auto"/>
        <w:contextualSpacing/>
        <w:rPr>
          <w:szCs w:val="24"/>
          <w:lang w:val="en-GB"/>
        </w:rPr>
      </w:pPr>
      <w:r w:rsidRPr="00E36588">
        <w:rPr>
          <w:szCs w:val="24"/>
          <w:lang w:val="en-GB"/>
        </w:rPr>
        <w:t>How does the intended competence profile comply with specific areas of the profession?</w:t>
      </w:r>
    </w:p>
    <w:p w14:paraId="06889059" w14:textId="77777777" w:rsidR="00211ABC" w:rsidRPr="00E36588" w:rsidRDefault="00211ABC" w:rsidP="00211ABC">
      <w:pPr>
        <w:pStyle w:val="ListParagraph"/>
        <w:widowControl/>
        <w:numPr>
          <w:ilvl w:val="0"/>
          <w:numId w:val="8"/>
        </w:numPr>
        <w:autoSpaceDE/>
        <w:autoSpaceDN/>
        <w:spacing w:after="200" w:line="276" w:lineRule="auto"/>
        <w:contextualSpacing/>
        <w:rPr>
          <w:szCs w:val="24"/>
          <w:lang w:val="en-GB"/>
        </w:rPr>
      </w:pPr>
      <w:r w:rsidRPr="00E36588">
        <w:rPr>
          <w:szCs w:val="24"/>
          <w:lang w:val="en-GB"/>
        </w:rPr>
        <w:t>Are there any peculiarities within in qualitative or quantitative data/information of the higher education institution with regard to the acceptance of the competence profile on the labour market?</w:t>
      </w:r>
    </w:p>
    <w:p w14:paraId="40164AE6" w14:textId="77777777" w:rsidR="00211ABC" w:rsidRPr="00E36588" w:rsidRDefault="00211ABC" w:rsidP="008359C3">
      <w:pPr>
        <w:pStyle w:val="TandaPenting"/>
      </w:pPr>
      <w:r w:rsidRPr="00E36588">
        <w:t>Possible Evidence</w:t>
      </w:r>
    </w:p>
    <w:p w14:paraId="3244259C" w14:textId="77777777" w:rsidR="00211ABC" w:rsidRPr="00E36588" w:rsidRDefault="00211ABC" w:rsidP="00211ABC">
      <w:pPr>
        <w:pStyle w:val="ListParagraph"/>
        <w:widowControl/>
        <w:numPr>
          <w:ilvl w:val="0"/>
          <w:numId w:val="9"/>
        </w:numPr>
        <w:autoSpaceDE/>
        <w:autoSpaceDN/>
        <w:spacing w:after="200" w:line="276" w:lineRule="auto"/>
        <w:contextualSpacing/>
        <w:rPr>
          <w:szCs w:val="24"/>
          <w:lang w:val="en-GB"/>
        </w:rPr>
      </w:pPr>
      <w:r w:rsidRPr="00E36588">
        <w:rPr>
          <w:szCs w:val="24"/>
          <w:lang w:val="en-GB"/>
        </w:rPr>
        <w:t>Documents/other sources where objectives and learning outcomes are written down and published, e.g. regulations, homepage, diploma supplement, student guides</w:t>
      </w:r>
    </w:p>
    <w:p w14:paraId="7B639328" w14:textId="77777777" w:rsidR="00211ABC" w:rsidRPr="00E36588" w:rsidRDefault="00211ABC" w:rsidP="00211ABC">
      <w:pPr>
        <w:pStyle w:val="ListParagraph"/>
        <w:widowControl/>
        <w:numPr>
          <w:ilvl w:val="0"/>
          <w:numId w:val="9"/>
        </w:numPr>
        <w:autoSpaceDE/>
        <w:autoSpaceDN/>
        <w:spacing w:after="200" w:line="276" w:lineRule="auto"/>
        <w:contextualSpacing/>
        <w:rPr>
          <w:szCs w:val="24"/>
          <w:lang w:val="en-GB"/>
        </w:rPr>
      </w:pPr>
      <w:r w:rsidRPr="00E36588">
        <w:rPr>
          <w:szCs w:val="24"/>
          <w:lang w:val="en-GB"/>
        </w:rPr>
        <w:t>Internal records that document the participation of the different stakeholders, e.g. standards, process descriptions, results from questionnaires, records of proceedings</w:t>
      </w:r>
    </w:p>
    <w:p w14:paraId="36115C4B" w14:textId="77777777" w:rsidR="00211ABC" w:rsidRPr="00E36588" w:rsidRDefault="00211ABC" w:rsidP="00211ABC">
      <w:pPr>
        <w:pStyle w:val="ListParagraph"/>
        <w:widowControl/>
        <w:numPr>
          <w:ilvl w:val="0"/>
          <w:numId w:val="9"/>
        </w:numPr>
        <w:autoSpaceDE/>
        <w:autoSpaceDN/>
        <w:spacing w:after="200" w:line="276" w:lineRule="auto"/>
        <w:contextualSpacing/>
        <w:rPr>
          <w:szCs w:val="24"/>
          <w:lang w:val="en-GB"/>
        </w:rPr>
      </w:pPr>
      <w:r w:rsidRPr="00E36588">
        <w:rPr>
          <w:szCs w:val="24"/>
          <w:lang w:val="en-GB"/>
        </w:rPr>
        <w:t>Objectives-Module-Matrix (if subject-specific: based on the Subject-Specific Criteria (SSC) template)</w:t>
      </w:r>
    </w:p>
    <w:p w14:paraId="530E7F56" w14:textId="77777777" w:rsidR="00211ABC" w:rsidRPr="00E36588" w:rsidRDefault="00211ABC" w:rsidP="00211ABC">
      <w:pPr>
        <w:pStyle w:val="ListParagraph"/>
        <w:widowControl/>
        <w:numPr>
          <w:ilvl w:val="0"/>
          <w:numId w:val="9"/>
        </w:numPr>
        <w:autoSpaceDE/>
        <w:autoSpaceDN/>
        <w:spacing w:after="200" w:line="276" w:lineRule="auto"/>
        <w:contextualSpacing/>
        <w:rPr>
          <w:szCs w:val="24"/>
          <w:lang w:val="en-GB"/>
        </w:rPr>
      </w:pPr>
      <w:r w:rsidRPr="00E36588">
        <w:rPr>
          <w:szCs w:val="24"/>
          <w:lang w:val="en-GB"/>
        </w:rPr>
        <w:t>Module descriptions as they are available to students and the teaching staff</w:t>
      </w:r>
    </w:p>
    <w:p w14:paraId="6A5B406E" w14:textId="77777777" w:rsidR="00211ABC" w:rsidRDefault="00211ABC" w:rsidP="001E4C8C">
      <w:pPr>
        <w:rPr>
          <w:lang w:val="en-US"/>
        </w:rPr>
      </w:pPr>
    </w:p>
    <w:p w14:paraId="715CE1FC" w14:textId="77777777" w:rsidR="001E4C8C" w:rsidRDefault="001E4C8C" w:rsidP="001E4C8C">
      <w:pPr>
        <w:rPr>
          <w:lang w:val="en-US"/>
        </w:rPr>
      </w:pPr>
    </w:p>
    <w:p w14:paraId="761AD426" w14:textId="77777777" w:rsidR="001E4C8C" w:rsidRDefault="001E4C8C" w:rsidP="001E4C8C">
      <w:pPr>
        <w:rPr>
          <w:lang w:val="en-US"/>
        </w:rPr>
      </w:pPr>
    </w:p>
    <w:p w14:paraId="7E49B986" w14:textId="77777777" w:rsidR="001E4C8C" w:rsidRDefault="001E4C8C" w:rsidP="001E4C8C">
      <w:pPr>
        <w:pStyle w:val="Heading2"/>
      </w:pPr>
      <w:r>
        <w:lastRenderedPageBreak/>
        <w:t>The Title of Degree</w:t>
      </w:r>
      <w:r>
        <w:rPr>
          <w:spacing w:val="1"/>
        </w:rPr>
        <w:t xml:space="preserve"> </w:t>
      </w:r>
      <w:r>
        <w:t>Programme</w:t>
      </w:r>
    </w:p>
    <w:p w14:paraId="6D5F5678" w14:textId="77777777" w:rsidR="001E4C8C" w:rsidRPr="006B0A83" w:rsidRDefault="001E4C8C" w:rsidP="001E4C8C">
      <w:pPr>
        <w:rPr>
          <w:lang w:val="en-US"/>
        </w:rPr>
      </w:pPr>
      <w:r w:rsidRPr="006B0A83">
        <w:t>The degree programme title reflects the intended aims and learning outcomes as well as, fundamentally, the main course language. [Documentation/supporting</w:t>
      </w:r>
      <w:r>
        <w:rPr>
          <w:lang w:val="en-US"/>
        </w:rPr>
        <w:t xml:space="preserve">: </w:t>
      </w:r>
      <w:r>
        <w:t>guidelines, website, Diploma Supplement</w:t>
      </w:r>
      <w:r>
        <w:rPr>
          <w:lang w:val="en-US"/>
        </w:rPr>
        <w:t>, etc]</w:t>
      </w:r>
    </w:p>
    <w:p w14:paraId="1507C7DE" w14:textId="668B4572" w:rsidR="003624A0" w:rsidRDefault="003624A0" w:rsidP="001E4C8C">
      <w:pPr>
        <w:rPr>
          <w:lang w:val="en-US"/>
        </w:rPr>
      </w:pPr>
    </w:p>
    <w:p w14:paraId="3921B39C" w14:textId="77777777" w:rsidR="003624A0" w:rsidRPr="00E36588" w:rsidRDefault="003624A0" w:rsidP="003624A0">
      <w:pPr>
        <w:pStyle w:val="TandaPenting"/>
      </w:pPr>
      <w:r w:rsidRPr="00E36588">
        <w:t>Guiding Questions</w:t>
      </w:r>
    </w:p>
    <w:p w14:paraId="5CF44182" w14:textId="77777777" w:rsidR="003624A0" w:rsidRPr="00E36588" w:rsidRDefault="003624A0" w:rsidP="003624A0">
      <w:pPr>
        <w:pStyle w:val="ListParagraph"/>
        <w:widowControl/>
        <w:numPr>
          <w:ilvl w:val="0"/>
          <w:numId w:val="10"/>
        </w:numPr>
        <w:autoSpaceDE/>
        <w:autoSpaceDN/>
        <w:spacing w:after="200" w:line="276" w:lineRule="auto"/>
        <w:contextualSpacing/>
        <w:rPr>
          <w:szCs w:val="24"/>
          <w:lang w:val="en-GB"/>
        </w:rPr>
      </w:pPr>
      <w:r w:rsidRPr="00E36588">
        <w:rPr>
          <w:szCs w:val="24"/>
          <w:lang w:val="en-GB"/>
        </w:rPr>
        <w:t>What are the reasons for the name of the degree programme?</w:t>
      </w:r>
    </w:p>
    <w:p w14:paraId="21821044" w14:textId="77777777" w:rsidR="003624A0" w:rsidRPr="00E36588" w:rsidRDefault="003624A0" w:rsidP="003624A0">
      <w:pPr>
        <w:pStyle w:val="ListParagraph"/>
        <w:widowControl/>
        <w:numPr>
          <w:ilvl w:val="0"/>
          <w:numId w:val="10"/>
        </w:numPr>
        <w:autoSpaceDE/>
        <w:autoSpaceDN/>
        <w:spacing w:after="200" w:line="276" w:lineRule="auto"/>
        <w:contextualSpacing/>
        <w:rPr>
          <w:szCs w:val="24"/>
          <w:lang w:val="en-GB"/>
        </w:rPr>
      </w:pPr>
      <w:r w:rsidRPr="00E36588">
        <w:rPr>
          <w:szCs w:val="24"/>
          <w:lang w:val="en-GB"/>
        </w:rPr>
        <w:t>Does the name of the degree programme correspond with the terminology used by the subject-specific community?</w:t>
      </w:r>
    </w:p>
    <w:p w14:paraId="15B6B3BB" w14:textId="77777777" w:rsidR="003624A0" w:rsidRPr="00E36588" w:rsidRDefault="003624A0" w:rsidP="003624A0">
      <w:pPr>
        <w:pStyle w:val="ListParagraph"/>
        <w:widowControl/>
        <w:numPr>
          <w:ilvl w:val="0"/>
          <w:numId w:val="10"/>
        </w:numPr>
        <w:autoSpaceDE/>
        <w:autoSpaceDN/>
        <w:spacing w:after="200" w:line="276" w:lineRule="auto"/>
        <w:contextualSpacing/>
        <w:rPr>
          <w:szCs w:val="24"/>
          <w:lang w:val="en-GB"/>
        </w:rPr>
      </w:pPr>
      <w:r w:rsidRPr="00E36588">
        <w:rPr>
          <w:szCs w:val="24"/>
          <w:lang w:val="en-GB"/>
        </w:rPr>
        <w:t>Have any misunderstandings or wrong expectations by students or by employers occurred which might be due to the name? If so, how was the reaction?</w:t>
      </w:r>
    </w:p>
    <w:p w14:paraId="1D19DB29" w14:textId="77777777" w:rsidR="003624A0" w:rsidRPr="00E36588" w:rsidRDefault="003624A0" w:rsidP="003624A0">
      <w:pPr>
        <w:pStyle w:val="TandaPenting"/>
      </w:pPr>
      <w:r w:rsidRPr="00E36588">
        <w:t>Possible Evidence</w:t>
      </w:r>
    </w:p>
    <w:p w14:paraId="03F97FA7" w14:textId="77777777" w:rsidR="003624A0" w:rsidRPr="00E36588" w:rsidRDefault="003624A0" w:rsidP="003624A0">
      <w:pPr>
        <w:pStyle w:val="ListParagraph"/>
        <w:widowControl/>
        <w:numPr>
          <w:ilvl w:val="0"/>
          <w:numId w:val="11"/>
        </w:numPr>
        <w:autoSpaceDE/>
        <w:autoSpaceDN/>
        <w:spacing w:after="200" w:line="276" w:lineRule="auto"/>
        <w:contextualSpacing/>
        <w:rPr>
          <w:szCs w:val="24"/>
          <w:lang w:val="en-GB"/>
        </w:rPr>
      </w:pPr>
      <w:r w:rsidRPr="00E36588">
        <w:rPr>
          <w:szCs w:val="24"/>
          <w:lang w:val="en-GB"/>
        </w:rPr>
        <w:t>Documents where the language of the degree programme is regulated.</w:t>
      </w:r>
    </w:p>
    <w:p w14:paraId="15A2CF49" w14:textId="77777777" w:rsidR="003624A0" w:rsidRPr="00E36588" w:rsidRDefault="003624A0" w:rsidP="003624A0">
      <w:pPr>
        <w:pStyle w:val="ListParagraph"/>
        <w:widowControl/>
        <w:numPr>
          <w:ilvl w:val="0"/>
          <w:numId w:val="11"/>
        </w:numPr>
        <w:autoSpaceDE/>
        <w:autoSpaceDN/>
        <w:spacing w:after="200" w:line="276" w:lineRule="auto"/>
        <w:contextualSpacing/>
        <w:rPr>
          <w:szCs w:val="24"/>
          <w:lang w:val="en-GB"/>
        </w:rPr>
      </w:pPr>
      <w:r w:rsidRPr="00E36588">
        <w:rPr>
          <w:szCs w:val="24"/>
          <w:lang w:val="en-GB"/>
        </w:rPr>
        <w:t>Documents about possible discussions within the higher education institution about the name of the degree programme (records of proceedings etc.)</w:t>
      </w:r>
    </w:p>
    <w:p w14:paraId="07F4104B" w14:textId="77777777" w:rsidR="003624A0" w:rsidRDefault="003624A0" w:rsidP="001E4C8C">
      <w:pPr>
        <w:rPr>
          <w:lang w:val="en-US"/>
        </w:rPr>
      </w:pPr>
    </w:p>
    <w:p w14:paraId="7707C6E5" w14:textId="77777777" w:rsidR="001E4C8C" w:rsidRDefault="001E4C8C" w:rsidP="001E4C8C">
      <w:pPr>
        <w:pStyle w:val="Heading2"/>
      </w:pPr>
      <w:r>
        <w:t>Curriculum</w:t>
      </w:r>
    </w:p>
    <w:p w14:paraId="03520E08" w14:textId="77777777" w:rsidR="00FE41BA" w:rsidRDefault="001E4C8C" w:rsidP="001E4C8C">
      <w:r w:rsidRPr="006E722E">
        <w:t xml:space="preserve">The curriculum allows the students to achieve the intended learning outcomes in order to obtain the degree. </w:t>
      </w:r>
    </w:p>
    <w:p w14:paraId="233F940F" w14:textId="77777777" w:rsidR="00FE41BA" w:rsidRDefault="001E4C8C" w:rsidP="001E4C8C">
      <w:r w:rsidRPr="006E722E">
        <w:t xml:space="preserve">The overall objectives and intended learning outcomes for the degree programme are systematically substantiated and updated in its individual modules. It is clear which knowledge, skills and competences students will acquire in each module. </w:t>
      </w:r>
    </w:p>
    <w:p w14:paraId="006628EB" w14:textId="7DF10AFD" w:rsidR="001E4C8C" w:rsidRPr="006E722E" w:rsidRDefault="001E4C8C" w:rsidP="00FE41BA">
      <w:pPr>
        <w:pStyle w:val="TandaPenting"/>
        <w:rPr>
          <w:lang w:val="en-US"/>
        </w:rPr>
      </w:pPr>
      <w:r w:rsidRPr="006E722E">
        <w:t>[Documentation</w:t>
      </w:r>
      <w:r>
        <w:rPr>
          <w:lang w:val="en-US"/>
        </w:rPr>
        <w:t xml:space="preserve"> </w:t>
      </w:r>
      <w:r w:rsidRPr="006E722E">
        <w:t>/supporting records: guidelines, curricular overview, module/objectives matrix, website, student</w:t>
      </w:r>
      <w:r>
        <w:rPr>
          <w:lang w:val="en-US"/>
        </w:rPr>
        <w:t xml:space="preserve"> handbooks, etc]</w:t>
      </w:r>
    </w:p>
    <w:p w14:paraId="6A3C7E3C" w14:textId="77777777" w:rsidR="001E4C8C" w:rsidRPr="006E722E" w:rsidRDefault="001E4C8C" w:rsidP="001E4C8C"/>
    <w:p w14:paraId="52DA4777" w14:textId="77777777" w:rsidR="00197595" w:rsidRPr="00E36588" w:rsidRDefault="00197595" w:rsidP="00197595">
      <w:pPr>
        <w:pStyle w:val="TandaPenting"/>
      </w:pPr>
      <w:r w:rsidRPr="00E36588">
        <w:t>Guiding Questions</w:t>
      </w:r>
    </w:p>
    <w:p w14:paraId="1AF49499" w14:textId="77777777" w:rsidR="00197595" w:rsidRPr="00E36588" w:rsidRDefault="00197595" w:rsidP="00197595">
      <w:pPr>
        <w:pStyle w:val="ListParagraph"/>
        <w:widowControl/>
        <w:numPr>
          <w:ilvl w:val="0"/>
          <w:numId w:val="12"/>
        </w:numPr>
        <w:autoSpaceDE/>
        <w:autoSpaceDN/>
        <w:spacing w:after="200" w:line="276" w:lineRule="auto"/>
        <w:contextualSpacing/>
        <w:rPr>
          <w:szCs w:val="24"/>
          <w:lang w:val="en-GB"/>
        </w:rPr>
      </w:pPr>
      <w:r w:rsidRPr="00E36588">
        <w:rPr>
          <w:szCs w:val="24"/>
          <w:lang w:val="en-GB"/>
        </w:rPr>
        <w:t>From the viewpoint of the responsible persons and participants of the degree programme, how does the curriculum/ how do the single modules contribute towards achieving the intended competence profile?</w:t>
      </w:r>
    </w:p>
    <w:p w14:paraId="33F5686E" w14:textId="77777777" w:rsidR="00197595" w:rsidRPr="00E36588" w:rsidRDefault="00197595" w:rsidP="00197595">
      <w:pPr>
        <w:pStyle w:val="ListParagraph"/>
        <w:widowControl/>
        <w:numPr>
          <w:ilvl w:val="0"/>
          <w:numId w:val="12"/>
        </w:numPr>
        <w:autoSpaceDE/>
        <w:autoSpaceDN/>
        <w:spacing w:after="200" w:line="276" w:lineRule="auto"/>
        <w:contextualSpacing/>
        <w:rPr>
          <w:szCs w:val="24"/>
          <w:lang w:val="en-GB"/>
        </w:rPr>
      </w:pPr>
      <w:r w:rsidRPr="00E36588">
        <w:rPr>
          <w:szCs w:val="24"/>
          <w:lang w:val="en-GB"/>
        </w:rPr>
        <w:t>In the course of matching the intended competence profile with the curriculum has there been any need for adjustments within the last few years? What were the reasons? What was the reaction?</w:t>
      </w:r>
    </w:p>
    <w:p w14:paraId="68B41C4D" w14:textId="77777777" w:rsidR="00197595" w:rsidRPr="00E36588" w:rsidRDefault="00197595" w:rsidP="00197595">
      <w:pPr>
        <w:pStyle w:val="TandaPenting"/>
      </w:pPr>
      <w:r w:rsidRPr="00E36588">
        <w:t>Possible Evidence</w:t>
      </w:r>
    </w:p>
    <w:p w14:paraId="60AE95BB" w14:textId="77777777" w:rsidR="00197595" w:rsidRPr="00E36588" w:rsidRDefault="00197595" w:rsidP="00197595">
      <w:pPr>
        <w:pStyle w:val="ListParagraph"/>
        <w:widowControl/>
        <w:numPr>
          <w:ilvl w:val="0"/>
          <w:numId w:val="13"/>
        </w:numPr>
        <w:autoSpaceDE/>
        <w:autoSpaceDN/>
        <w:spacing w:after="200" w:line="276" w:lineRule="auto"/>
        <w:contextualSpacing/>
        <w:rPr>
          <w:szCs w:val="24"/>
          <w:lang w:val="en-GB"/>
        </w:rPr>
      </w:pPr>
      <w:r w:rsidRPr="00E36588">
        <w:rPr>
          <w:szCs w:val="24"/>
          <w:lang w:val="en-GB"/>
        </w:rPr>
        <w:lastRenderedPageBreak/>
        <w:t>Curricular overview/study plan that informs about the student workload for each module in every semester (possibly with location of publication like homepage, student guides, study and examination regulations)</w:t>
      </w:r>
    </w:p>
    <w:p w14:paraId="24B30605" w14:textId="77777777" w:rsidR="00197595" w:rsidRPr="00E36588" w:rsidRDefault="00197595" w:rsidP="00197595">
      <w:pPr>
        <w:pStyle w:val="ListParagraph"/>
        <w:widowControl/>
        <w:numPr>
          <w:ilvl w:val="0"/>
          <w:numId w:val="13"/>
        </w:numPr>
        <w:autoSpaceDE/>
        <w:autoSpaceDN/>
        <w:spacing w:after="200" w:line="276" w:lineRule="auto"/>
        <w:contextualSpacing/>
        <w:rPr>
          <w:szCs w:val="24"/>
          <w:lang w:val="en-GB"/>
        </w:rPr>
      </w:pPr>
      <w:r w:rsidRPr="00E36588">
        <w:rPr>
          <w:szCs w:val="24"/>
          <w:lang w:val="en-GB"/>
        </w:rPr>
        <w:t>Objectives-Module-Matrix</w:t>
      </w:r>
    </w:p>
    <w:p w14:paraId="02FAB48E" w14:textId="77777777" w:rsidR="00197595" w:rsidRPr="00E36588" w:rsidRDefault="00197595" w:rsidP="00197595">
      <w:pPr>
        <w:pStyle w:val="ListParagraph"/>
        <w:widowControl/>
        <w:numPr>
          <w:ilvl w:val="0"/>
          <w:numId w:val="13"/>
        </w:numPr>
        <w:autoSpaceDE/>
        <w:autoSpaceDN/>
        <w:spacing w:after="200" w:line="276" w:lineRule="auto"/>
        <w:contextualSpacing/>
        <w:rPr>
          <w:szCs w:val="24"/>
          <w:lang w:val="en-GB"/>
        </w:rPr>
      </w:pPr>
      <w:r w:rsidRPr="00E36588">
        <w:rPr>
          <w:szCs w:val="24"/>
          <w:lang w:val="en-GB"/>
        </w:rPr>
        <w:t>Module descriptions as they are available to students and the teaching staff</w:t>
      </w:r>
    </w:p>
    <w:p w14:paraId="66ED4AAE" w14:textId="77777777" w:rsidR="00197595" w:rsidRPr="00E36588" w:rsidRDefault="00197595" w:rsidP="00197595">
      <w:pPr>
        <w:pStyle w:val="ListParagraph"/>
        <w:widowControl/>
        <w:numPr>
          <w:ilvl w:val="0"/>
          <w:numId w:val="13"/>
        </w:numPr>
        <w:autoSpaceDE/>
        <w:autoSpaceDN/>
        <w:spacing w:after="200" w:line="276" w:lineRule="auto"/>
        <w:contextualSpacing/>
        <w:rPr>
          <w:szCs w:val="24"/>
          <w:lang w:val="en-GB"/>
        </w:rPr>
      </w:pPr>
      <w:r w:rsidRPr="00E36588">
        <w:rPr>
          <w:szCs w:val="24"/>
          <w:lang w:val="en-GB"/>
        </w:rPr>
        <w:t>Possibly relevant results from questionnaires/evaluations</w:t>
      </w:r>
    </w:p>
    <w:p w14:paraId="4CBE0DB5" w14:textId="77777777" w:rsidR="001E4C8C" w:rsidRDefault="001E4C8C" w:rsidP="001E4C8C">
      <w:pPr>
        <w:rPr>
          <w:lang w:val="en-US"/>
        </w:rPr>
      </w:pPr>
    </w:p>
    <w:p w14:paraId="3220B451" w14:textId="77777777" w:rsidR="001E4C8C" w:rsidRDefault="001E4C8C" w:rsidP="001E4C8C">
      <w:pPr>
        <w:pStyle w:val="Heading2"/>
      </w:pPr>
      <w:r>
        <w:t>Admission</w:t>
      </w:r>
      <w:r>
        <w:rPr>
          <w:spacing w:val="-2"/>
        </w:rPr>
        <w:t xml:space="preserve"> </w:t>
      </w:r>
      <w:r>
        <w:t>Requirement</w:t>
      </w:r>
    </w:p>
    <w:p w14:paraId="75D2B8BC" w14:textId="77777777" w:rsidR="00FE41BA" w:rsidRDefault="001E4C8C" w:rsidP="001E4C8C">
      <w:r w:rsidRPr="00154FD3">
        <w:t xml:space="preserve">In terms of admission, the requirements and procedures are binding, transparent and the same for all applicants. </w:t>
      </w:r>
    </w:p>
    <w:p w14:paraId="6F2A13CD" w14:textId="77777777" w:rsidR="00FE41BA" w:rsidRDefault="001E4C8C" w:rsidP="001E4C8C">
      <w:r w:rsidRPr="00154FD3">
        <w:t xml:space="preserve">The admission requirements are structured in a way that supports the students in achieving the learning outcomes. </w:t>
      </w:r>
    </w:p>
    <w:p w14:paraId="3FA6F75B" w14:textId="77777777" w:rsidR="003D627D" w:rsidRDefault="001E4C8C" w:rsidP="001E4C8C">
      <w:pPr>
        <w:rPr>
          <w:lang w:val="en-US"/>
        </w:rPr>
      </w:pPr>
      <w:r w:rsidRPr="00154FD3">
        <w:t>There are clear rules as to how individual admission requirements that have not been fulfilled can be compensated.</w:t>
      </w:r>
      <w:r>
        <w:t xml:space="preserve"> A lack of previous knowledge must, however, never be compensated at the expense of</w:t>
      </w:r>
      <w:r>
        <w:rPr>
          <w:lang w:val="en-US"/>
        </w:rPr>
        <w:t xml:space="preserve"> </w:t>
      </w:r>
      <w:r w:rsidRPr="00266342">
        <w:rPr>
          <w:lang w:val="en-US"/>
        </w:rPr>
        <w:t xml:space="preserve">degree quality. </w:t>
      </w:r>
    </w:p>
    <w:p w14:paraId="2BB25FEB" w14:textId="22B2C7C8" w:rsidR="001E4C8C" w:rsidRPr="00266342" w:rsidRDefault="001E4C8C" w:rsidP="003D627D">
      <w:pPr>
        <w:pStyle w:val="TandaPenting"/>
      </w:pPr>
      <w:r w:rsidRPr="00266342">
        <w:t>[Documentation/</w:t>
      </w:r>
      <w:r>
        <w:t xml:space="preserve"> </w:t>
      </w:r>
      <w:r w:rsidRPr="00266342">
        <w:t>supporting records: guidelines, website, student handbooks etc.]</w:t>
      </w:r>
    </w:p>
    <w:p w14:paraId="751681B3" w14:textId="77777777" w:rsidR="001E4C8C" w:rsidRPr="00266342" w:rsidRDefault="001E4C8C" w:rsidP="001E4C8C">
      <w:pPr>
        <w:rPr>
          <w:lang w:val="en-US"/>
        </w:rPr>
      </w:pPr>
    </w:p>
    <w:p w14:paraId="5C7788D4" w14:textId="77777777" w:rsidR="00B358C3" w:rsidRPr="00E36588" w:rsidRDefault="00B358C3" w:rsidP="00B358C3">
      <w:pPr>
        <w:pStyle w:val="TandaPenting"/>
      </w:pPr>
      <w:r w:rsidRPr="00E36588">
        <w:t>Guiding Questions</w:t>
      </w:r>
    </w:p>
    <w:p w14:paraId="70C91F34" w14:textId="77777777" w:rsidR="00B358C3" w:rsidRPr="00E36588" w:rsidRDefault="00B358C3" w:rsidP="00B358C3">
      <w:pPr>
        <w:pStyle w:val="ListParagraph"/>
        <w:widowControl/>
        <w:numPr>
          <w:ilvl w:val="0"/>
          <w:numId w:val="14"/>
        </w:numPr>
        <w:autoSpaceDE/>
        <w:autoSpaceDN/>
        <w:spacing w:after="200" w:line="276" w:lineRule="auto"/>
        <w:contextualSpacing/>
        <w:rPr>
          <w:szCs w:val="24"/>
          <w:lang w:val="en-GB"/>
        </w:rPr>
      </w:pPr>
      <w:r w:rsidRPr="00E36588">
        <w:rPr>
          <w:szCs w:val="24"/>
          <w:lang w:val="en-GB"/>
        </w:rPr>
        <w:t>How do the responsible persons recognize that the (formal and subject-specific) admission requirements promote the achievement of the intended competence profiles?</w:t>
      </w:r>
    </w:p>
    <w:p w14:paraId="6EBF0732" w14:textId="77777777" w:rsidR="00B358C3" w:rsidRPr="00E36588" w:rsidRDefault="00B358C3" w:rsidP="00B358C3">
      <w:pPr>
        <w:pStyle w:val="ListParagraph"/>
        <w:widowControl/>
        <w:numPr>
          <w:ilvl w:val="0"/>
          <w:numId w:val="14"/>
        </w:numPr>
        <w:autoSpaceDE/>
        <w:autoSpaceDN/>
        <w:spacing w:after="200" w:line="276" w:lineRule="auto"/>
        <w:contextualSpacing/>
        <w:rPr>
          <w:szCs w:val="24"/>
          <w:lang w:val="en-GB"/>
        </w:rPr>
      </w:pPr>
      <w:r w:rsidRPr="00E36588">
        <w:rPr>
          <w:szCs w:val="24"/>
          <w:lang w:val="en-GB"/>
        </w:rPr>
        <w:t>If applicable: What was the reaction if the admission requirements did not fulfil this objective from the point of view of those responsible?</w:t>
      </w:r>
    </w:p>
    <w:p w14:paraId="31840C5D" w14:textId="77777777" w:rsidR="00B358C3" w:rsidRPr="00E36588" w:rsidRDefault="00B358C3" w:rsidP="00B358C3">
      <w:pPr>
        <w:pStyle w:val="TandaPenting"/>
      </w:pPr>
      <w:r w:rsidRPr="00E36588">
        <w:t>Possible Evidence</w:t>
      </w:r>
    </w:p>
    <w:p w14:paraId="31DB27B9" w14:textId="77777777" w:rsidR="00B358C3" w:rsidRPr="00E36588" w:rsidRDefault="00B358C3" w:rsidP="00B358C3">
      <w:pPr>
        <w:pStyle w:val="ListParagraph"/>
        <w:widowControl/>
        <w:numPr>
          <w:ilvl w:val="0"/>
          <w:numId w:val="15"/>
        </w:numPr>
        <w:autoSpaceDE/>
        <w:autoSpaceDN/>
        <w:spacing w:after="200" w:line="276" w:lineRule="auto"/>
        <w:contextualSpacing/>
        <w:rPr>
          <w:szCs w:val="24"/>
          <w:lang w:val="en-GB"/>
        </w:rPr>
      </w:pPr>
      <w:r w:rsidRPr="00E36588">
        <w:rPr>
          <w:szCs w:val="24"/>
          <w:lang w:val="en-GB"/>
        </w:rPr>
        <w:t>Study and examination regulations or specific admission regulations</w:t>
      </w:r>
    </w:p>
    <w:p w14:paraId="3F8FB92D" w14:textId="77777777" w:rsidR="00B358C3" w:rsidRPr="00E36588" w:rsidRDefault="00B358C3" w:rsidP="00B358C3">
      <w:pPr>
        <w:pStyle w:val="ListParagraph"/>
        <w:widowControl/>
        <w:numPr>
          <w:ilvl w:val="0"/>
          <w:numId w:val="15"/>
        </w:numPr>
        <w:autoSpaceDE/>
        <w:autoSpaceDN/>
        <w:spacing w:after="200" w:line="276" w:lineRule="auto"/>
        <w:contextualSpacing/>
        <w:rPr>
          <w:szCs w:val="24"/>
          <w:lang w:val="en-GB"/>
        </w:rPr>
      </w:pPr>
      <w:r w:rsidRPr="00E36588">
        <w:rPr>
          <w:szCs w:val="24"/>
          <w:lang w:val="en-GB"/>
        </w:rPr>
        <w:t>Information about the admission requirements for the degree programme on websites, in student guides etc.</w:t>
      </w:r>
    </w:p>
    <w:p w14:paraId="07BFCC71" w14:textId="77777777" w:rsidR="00B358C3" w:rsidRPr="00E36588" w:rsidRDefault="00B358C3" w:rsidP="00B358C3">
      <w:pPr>
        <w:pStyle w:val="ListParagraph"/>
        <w:widowControl/>
        <w:numPr>
          <w:ilvl w:val="0"/>
          <w:numId w:val="15"/>
        </w:numPr>
        <w:autoSpaceDE/>
        <w:autoSpaceDN/>
        <w:spacing w:after="200" w:line="276" w:lineRule="auto"/>
        <w:contextualSpacing/>
        <w:rPr>
          <w:szCs w:val="24"/>
          <w:lang w:val="en-GB"/>
        </w:rPr>
      </w:pPr>
      <w:r w:rsidRPr="00E36588">
        <w:rPr>
          <w:szCs w:val="24"/>
          <w:lang w:val="en-GB"/>
        </w:rPr>
        <w:t>Information about the profiles of the applicants and the admitted students</w:t>
      </w:r>
    </w:p>
    <w:p w14:paraId="446922F1" w14:textId="5861ED14" w:rsidR="001E4C8C" w:rsidRDefault="001E4C8C" w:rsidP="001E4C8C">
      <w:pPr>
        <w:rPr>
          <w:lang w:val="en-US"/>
        </w:rPr>
      </w:pPr>
    </w:p>
    <w:p w14:paraId="3FD0EFB5" w14:textId="4D88CB9E" w:rsidR="00526740" w:rsidRDefault="00526740" w:rsidP="001E4C8C">
      <w:pPr>
        <w:rPr>
          <w:lang w:val="en-US"/>
        </w:rPr>
      </w:pPr>
    </w:p>
    <w:p w14:paraId="13F85693" w14:textId="391E07A4" w:rsidR="00526740" w:rsidRDefault="00526740" w:rsidP="001E4C8C">
      <w:pPr>
        <w:rPr>
          <w:lang w:val="en-US"/>
        </w:rPr>
      </w:pPr>
    </w:p>
    <w:p w14:paraId="5017E7EF" w14:textId="77777777" w:rsidR="00526740" w:rsidRDefault="00526740" w:rsidP="001E4C8C">
      <w:pPr>
        <w:rPr>
          <w:lang w:val="en-US"/>
        </w:rPr>
      </w:pPr>
    </w:p>
    <w:p w14:paraId="106E421C" w14:textId="77777777" w:rsidR="001E4C8C" w:rsidRDefault="001E4C8C" w:rsidP="001E4C8C">
      <w:pPr>
        <w:pStyle w:val="Heading1"/>
        <w:rPr>
          <w:lang w:val="en-US"/>
        </w:rPr>
      </w:pPr>
      <w:r>
        <w:rPr>
          <w:lang w:val="en-US"/>
        </w:rPr>
        <w:lastRenderedPageBreak/>
        <w:t xml:space="preserve">STANDARD 2: </w:t>
      </w:r>
      <w:r w:rsidRPr="00862C3E">
        <w:rPr>
          <w:lang w:val="en-US"/>
        </w:rPr>
        <w:t>THE DEGREE PROGRAMME: STRUCTURES, METHODS AND IMPLEMENTATION</w:t>
      </w:r>
    </w:p>
    <w:p w14:paraId="70EAD561" w14:textId="77777777" w:rsidR="001E4C8C" w:rsidRPr="001B0130" w:rsidRDefault="001E4C8C" w:rsidP="001E4C8C">
      <w:pPr>
        <w:rPr>
          <w:lang w:val="en-US"/>
        </w:rPr>
      </w:pPr>
    </w:p>
    <w:p w14:paraId="7C08E6B1" w14:textId="77777777" w:rsidR="001E4C8C" w:rsidRDefault="001E4C8C" w:rsidP="001E4C8C">
      <w:pPr>
        <w:pStyle w:val="Heading2"/>
        <w:rPr>
          <w:lang w:val="en-US"/>
        </w:rPr>
      </w:pPr>
      <w:r w:rsidRPr="00862C3E">
        <w:rPr>
          <w:lang w:val="en-US"/>
        </w:rPr>
        <w:t>Structure and modules</w:t>
      </w:r>
    </w:p>
    <w:p w14:paraId="35816273" w14:textId="77777777" w:rsidR="00B32B7A" w:rsidRDefault="001E4C8C" w:rsidP="001E4C8C">
      <w:pPr>
        <w:rPr>
          <w:lang w:val="en-US"/>
        </w:rPr>
      </w:pPr>
      <w:r w:rsidRPr="001B0130">
        <w:rPr>
          <w:lang w:val="en-US"/>
        </w:rPr>
        <w:t xml:space="preserve">All degree programmes must be divided into modules. Each module is a sum of teaching and learning whose contents are concerted. </w:t>
      </w:r>
    </w:p>
    <w:p w14:paraId="100F29DF" w14:textId="77777777" w:rsidR="00B32B7A" w:rsidRDefault="001E4C8C" w:rsidP="001E4C8C">
      <w:pPr>
        <w:rPr>
          <w:lang w:val="en-US"/>
        </w:rPr>
      </w:pPr>
      <w:r w:rsidRPr="001B0130">
        <w:rPr>
          <w:lang w:val="en-US"/>
        </w:rPr>
        <w:t xml:space="preserve">With its choice of modules, the structure ensures that the learning outcomes can be reached and allows students to define an individual focus and course of study (student mobility, work experience etc.). </w:t>
      </w:r>
    </w:p>
    <w:p w14:paraId="36167461" w14:textId="77777777" w:rsidR="00B32B7A" w:rsidRDefault="001E4C8C" w:rsidP="001E4C8C">
      <w:pPr>
        <w:rPr>
          <w:lang w:val="en-US"/>
        </w:rPr>
      </w:pPr>
      <w:r w:rsidRPr="001B0130">
        <w:rPr>
          <w:lang w:val="en-US"/>
        </w:rPr>
        <w:t xml:space="preserve">The curriculum is structured in a way to allow students to complete the degree without exceeding the regular course duration. </w:t>
      </w:r>
    </w:p>
    <w:p w14:paraId="193C7B7F" w14:textId="77777777" w:rsidR="00B32B7A" w:rsidRDefault="001E4C8C" w:rsidP="001E4C8C">
      <w:pPr>
        <w:rPr>
          <w:lang w:val="en-US"/>
        </w:rPr>
      </w:pPr>
      <w:r w:rsidRPr="001B0130">
        <w:rPr>
          <w:lang w:val="en-US"/>
        </w:rPr>
        <w:t xml:space="preserve">The modules have been adapted to the requirements of the degree programme. They ensure that each module objectives helps to reach both the qualification level and the overall intended learning outcomes. </w:t>
      </w:r>
    </w:p>
    <w:p w14:paraId="68DE0D83" w14:textId="77777777" w:rsidR="00B32B7A" w:rsidRDefault="001E4C8C" w:rsidP="001E4C8C">
      <w:pPr>
        <w:rPr>
          <w:lang w:val="en-US"/>
        </w:rPr>
      </w:pPr>
      <w:r w:rsidRPr="001B0130">
        <w:rPr>
          <w:lang w:val="en-US"/>
        </w:rPr>
        <w:t xml:space="preserve">All working practice intervals or internships are well-integrated into the curriculum, and the higher education institution vouches for their quality in terms of relevance, content and structure. </w:t>
      </w:r>
    </w:p>
    <w:p w14:paraId="38A10969" w14:textId="405A7241" w:rsidR="00B32B7A" w:rsidRDefault="001E4C8C" w:rsidP="001E4C8C">
      <w:pPr>
        <w:rPr>
          <w:lang w:val="en-US"/>
        </w:rPr>
      </w:pPr>
      <w:r w:rsidRPr="001B0130">
        <w:rPr>
          <w:lang w:val="en-US"/>
        </w:rPr>
        <w:t xml:space="preserve">There are rules for recognising achievements and competences acquired outside the higher education institution. They render the transition between higher education institutions easier and ensure that the learning outcomes are reached at the level aimed at9. </w:t>
      </w:r>
    </w:p>
    <w:p w14:paraId="403B7016" w14:textId="048DDAE4" w:rsidR="00B32B7A" w:rsidRDefault="00B32B7A" w:rsidP="001E4C8C">
      <w:pPr>
        <w:rPr>
          <w:lang w:val="en-US"/>
        </w:rPr>
      </w:pPr>
    </w:p>
    <w:p w14:paraId="5113127A" w14:textId="26890FD6" w:rsidR="00EB2078" w:rsidRDefault="00EB2078" w:rsidP="00EB2078">
      <w:pPr>
        <w:pStyle w:val="ListParagraph"/>
        <w:numPr>
          <w:ilvl w:val="0"/>
          <w:numId w:val="27"/>
        </w:numPr>
      </w:pPr>
      <w:r>
        <w:t xml:space="preserve">Study </w:t>
      </w:r>
      <w:proofErr w:type="spellStart"/>
      <w:r>
        <w:t>programme</w:t>
      </w:r>
      <w:proofErr w:type="spellEnd"/>
      <w:r>
        <w:t xml:space="preserve"> - Physics</w:t>
      </w:r>
    </w:p>
    <w:p w14:paraId="1E7F8391" w14:textId="77777777" w:rsidR="00EB2078" w:rsidRPr="00EB2078" w:rsidRDefault="00EB2078" w:rsidP="00EB2078">
      <w:pPr>
        <w:pStyle w:val="ListParagraph"/>
        <w:numPr>
          <w:ilvl w:val="0"/>
          <w:numId w:val="27"/>
        </w:numPr>
      </w:pPr>
    </w:p>
    <w:p w14:paraId="7C870943" w14:textId="14F2C34F" w:rsidR="001E4C8C" w:rsidRDefault="001E4C8C" w:rsidP="00B32B7A">
      <w:pPr>
        <w:pStyle w:val="TandaPenting"/>
      </w:pPr>
      <w:r w:rsidRPr="001B0130">
        <w:t>[Documentation/supporting</w:t>
      </w:r>
      <w:r>
        <w:t>: guidelines, module description, student handbooks, students progression statistics, etc]</w:t>
      </w:r>
    </w:p>
    <w:p w14:paraId="250035A1" w14:textId="14162FCB" w:rsidR="009C10F4" w:rsidRDefault="009C10F4" w:rsidP="001E4C8C">
      <w:pPr>
        <w:rPr>
          <w:lang w:val="en-US"/>
        </w:rPr>
      </w:pPr>
    </w:p>
    <w:p w14:paraId="199B01FD" w14:textId="77777777" w:rsidR="00B32B7A" w:rsidRPr="00E36588" w:rsidRDefault="00B32B7A" w:rsidP="00B32B7A">
      <w:pPr>
        <w:rPr>
          <w:b/>
          <w:lang w:val="en-GB"/>
        </w:rPr>
      </w:pPr>
      <w:r w:rsidRPr="00E36588">
        <w:rPr>
          <w:b/>
          <w:lang w:val="en-GB"/>
        </w:rPr>
        <w:t>Guiding Questions</w:t>
      </w:r>
    </w:p>
    <w:p w14:paraId="6AA80D57" w14:textId="77777777" w:rsidR="00B32B7A" w:rsidRPr="00E36588" w:rsidRDefault="00B32B7A" w:rsidP="00B32B7A">
      <w:pPr>
        <w:pStyle w:val="ListParagraph"/>
        <w:widowControl/>
        <w:numPr>
          <w:ilvl w:val="0"/>
          <w:numId w:val="16"/>
        </w:numPr>
        <w:autoSpaceDE/>
        <w:autoSpaceDN/>
        <w:spacing w:after="200" w:line="276" w:lineRule="auto"/>
        <w:contextualSpacing/>
        <w:rPr>
          <w:szCs w:val="24"/>
          <w:lang w:val="en-GB"/>
        </w:rPr>
      </w:pPr>
      <w:r w:rsidRPr="00E36588">
        <w:rPr>
          <w:szCs w:val="24"/>
          <w:lang w:val="en-GB"/>
        </w:rPr>
        <w:t>How is it ensured that the modules are consistent within themselves, are matched against each other and, where applicable, build upon each other? How do those responsible for the degree programme react if single modules do not fit (anymore) into the general concept of the degree programme?</w:t>
      </w:r>
    </w:p>
    <w:p w14:paraId="4C14B8EB" w14:textId="77777777" w:rsidR="00B32B7A" w:rsidRPr="00E36588" w:rsidRDefault="00B32B7A" w:rsidP="00B32B7A">
      <w:pPr>
        <w:pStyle w:val="ListParagraph"/>
        <w:widowControl/>
        <w:numPr>
          <w:ilvl w:val="0"/>
          <w:numId w:val="16"/>
        </w:numPr>
        <w:autoSpaceDE/>
        <w:autoSpaceDN/>
        <w:spacing w:after="200" w:line="276" w:lineRule="auto"/>
        <w:contextualSpacing/>
        <w:rPr>
          <w:szCs w:val="24"/>
          <w:lang w:val="en-GB"/>
        </w:rPr>
      </w:pPr>
      <w:r w:rsidRPr="00E36588">
        <w:rPr>
          <w:szCs w:val="24"/>
          <w:lang w:val="en-GB"/>
        </w:rPr>
        <w:t xml:space="preserve">How do those responsible for the degree programme recognize that the modules of a degree programme </w:t>
      </w:r>
      <w:r w:rsidRPr="00E36588">
        <w:rPr>
          <w:i/>
          <w:szCs w:val="24"/>
          <w:lang w:val="en-GB"/>
        </w:rPr>
        <w:t>viewed all together</w:t>
      </w:r>
      <w:r w:rsidRPr="00E36588">
        <w:rPr>
          <w:szCs w:val="24"/>
          <w:lang w:val="en-GB"/>
        </w:rPr>
        <w:t xml:space="preserve"> support the intended academic level?</w:t>
      </w:r>
    </w:p>
    <w:p w14:paraId="5206E1F1" w14:textId="77777777" w:rsidR="00B32B7A" w:rsidRPr="00E36588" w:rsidRDefault="00B32B7A" w:rsidP="00B32B7A">
      <w:pPr>
        <w:pStyle w:val="ListParagraph"/>
        <w:widowControl/>
        <w:numPr>
          <w:ilvl w:val="0"/>
          <w:numId w:val="16"/>
        </w:numPr>
        <w:autoSpaceDE/>
        <w:autoSpaceDN/>
        <w:spacing w:after="200" w:line="276" w:lineRule="auto"/>
        <w:contextualSpacing/>
        <w:rPr>
          <w:szCs w:val="24"/>
          <w:lang w:val="en-GB"/>
        </w:rPr>
      </w:pPr>
      <w:r w:rsidRPr="00E36588">
        <w:rPr>
          <w:szCs w:val="24"/>
          <w:lang w:val="en-GB"/>
        </w:rPr>
        <w:t>In what way do the offered election options within the degree programme promote the achievement of the intended competence profile?</w:t>
      </w:r>
    </w:p>
    <w:p w14:paraId="6D16BAD5" w14:textId="77777777" w:rsidR="00B32B7A" w:rsidRPr="00E36588" w:rsidRDefault="00B32B7A" w:rsidP="00B32B7A">
      <w:pPr>
        <w:pStyle w:val="ListParagraph"/>
        <w:widowControl/>
        <w:numPr>
          <w:ilvl w:val="0"/>
          <w:numId w:val="16"/>
        </w:numPr>
        <w:autoSpaceDE/>
        <w:autoSpaceDN/>
        <w:spacing w:after="200" w:line="276" w:lineRule="auto"/>
        <w:contextualSpacing/>
        <w:rPr>
          <w:szCs w:val="24"/>
          <w:lang w:val="en-GB"/>
        </w:rPr>
      </w:pPr>
      <w:r w:rsidRPr="00E36588">
        <w:rPr>
          <w:szCs w:val="24"/>
          <w:lang w:val="en-GB"/>
        </w:rPr>
        <w:lastRenderedPageBreak/>
        <w:t>To what extent are the students able to implement individual windows of mobility? What problems are there? How was the reaction towards them?</w:t>
      </w:r>
    </w:p>
    <w:p w14:paraId="1C0A66E1" w14:textId="77777777" w:rsidR="00B32B7A" w:rsidRPr="00E36588" w:rsidRDefault="00B32B7A" w:rsidP="00B32B7A">
      <w:pPr>
        <w:pStyle w:val="ListParagraph"/>
        <w:widowControl/>
        <w:numPr>
          <w:ilvl w:val="0"/>
          <w:numId w:val="16"/>
        </w:numPr>
        <w:autoSpaceDE/>
        <w:autoSpaceDN/>
        <w:spacing w:after="200" w:line="276" w:lineRule="auto"/>
        <w:contextualSpacing/>
        <w:rPr>
          <w:szCs w:val="24"/>
          <w:lang w:val="en-GB"/>
        </w:rPr>
      </w:pPr>
      <w:r w:rsidRPr="00E36588">
        <w:rPr>
          <w:szCs w:val="24"/>
          <w:lang w:val="en-GB"/>
        </w:rPr>
        <w:t>Were there any problems with regard to the intended graduation time during the last few years? If yes, what problems? How were they dealt with?</w:t>
      </w:r>
    </w:p>
    <w:p w14:paraId="561995FC" w14:textId="77777777" w:rsidR="00B32B7A" w:rsidRPr="00E36588" w:rsidRDefault="00B32B7A" w:rsidP="00B32B7A">
      <w:pPr>
        <w:pStyle w:val="ListParagraph"/>
        <w:widowControl/>
        <w:numPr>
          <w:ilvl w:val="0"/>
          <w:numId w:val="16"/>
        </w:numPr>
        <w:autoSpaceDE/>
        <w:autoSpaceDN/>
        <w:spacing w:after="200" w:line="276" w:lineRule="auto"/>
        <w:contextualSpacing/>
        <w:rPr>
          <w:szCs w:val="24"/>
          <w:lang w:val="en-GB"/>
        </w:rPr>
      </w:pPr>
      <w:r w:rsidRPr="00E36588">
        <w:rPr>
          <w:szCs w:val="24"/>
          <w:lang w:val="en-GB"/>
        </w:rPr>
        <w:t>Do the possibly necessary working practice intervals of the degree programme fulfil the expectations with regard to the intended learning outcomes? Were there any problems with the organization or the quality of the working practice intervals of the students? If yes, what was done?</w:t>
      </w:r>
    </w:p>
    <w:p w14:paraId="2E9BD2FE" w14:textId="40298EFF" w:rsidR="00B32B7A" w:rsidRDefault="00B32B7A" w:rsidP="00B32B7A">
      <w:pPr>
        <w:pStyle w:val="ListParagraph"/>
        <w:widowControl/>
        <w:numPr>
          <w:ilvl w:val="0"/>
          <w:numId w:val="16"/>
        </w:numPr>
        <w:autoSpaceDE/>
        <w:autoSpaceDN/>
        <w:spacing w:after="200" w:line="276" w:lineRule="auto"/>
        <w:contextualSpacing/>
        <w:rPr>
          <w:szCs w:val="24"/>
          <w:lang w:val="en-GB"/>
        </w:rPr>
      </w:pPr>
      <w:r w:rsidRPr="00E36588">
        <w:rPr>
          <w:szCs w:val="24"/>
          <w:lang w:val="en-GB"/>
        </w:rPr>
        <w:t>Which principle does the institution of higher education follow with respect to credits acquired externally by the students?</w:t>
      </w:r>
    </w:p>
    <w:p w14:paraId="155F97F1" w14:textId="77777777" w:rsidR="00526740" w:rsidRPr="00E36588" w:rsidRDefault="00526740" w:rsidP="00526740">
      <w:pPr>
        <w:pStyle w:val="ListParagraph"/>
        <w:widowControl/>
        <w:autoSpaceDE/>
        <w:autoSpaceDN/>
        <w:spacing w:after="200" w:line="276" w:lineRule="auto"/>
        <w:ind w:left="720" w:firstLine="0"/>
        <w:contextualSpacing/>
        <w:rPr>
          <w:szCs w:val="24"/>
          <w:lang w:val="en-GB"/>
        </w:rPr>
      </w:pPr>
    </w:p>
    <w:p w14:paraId="2AFA2A13" w14:textId="77777777" w:rsidR="00B32B7A" w:rsidRPr="00E36588" w:rsidRDefault="00B32B7A" w:rsidP="00B32B7A">
      <w:pPr>
        <w:pStyle w:val="TandaPenting"/>
      </w:pPr>
      <w:r w:rsidRPr="00E36588">
        <w:t>Possible Evidence</w:t>
      </w:r>
    </w:p>
    <w:p w14:paraId="5A2CDF89" w14:textId="77777777" w:rsidR="00B32B7A" w:rsidRPr="00E36588" w:rsidRDefault="00B32B7A" w:rsidP="00B32B7A">
      <w:pPr>
        <w:pStyle w:val="ListParagraph"/>
        <w:widowControl/>
        <w:numPr>
          <w:ilvl w:val="0"/>
          <w:numId w:val="17"/>
        </w:numPr>
        <w:autoSpaceDE/>
        <w:autoSpaceDN/>
        <w:spacing w:after="200" w:line="276" w:lineRule="auto"/>
        <w:contextualSpacing/>
        <w:rPr>
          <w:szCs w:val="24"/>
          <w:lang w:val="en-GB"/>
        </w:rPr>
      </w:pPr>
      <w:r w:rsidRPr="00E36588">
        <w:rPr>
          <w:szCs w:val="24"/>
          <w:lang w:val="en-GB"/>
        </w:rPr>
        <w:t>Objectives-Module-Matrix (</w:t>
      </w:r>
      <w:r w:rsidRPr="00E36588">
        <w:rPr>
          <w:i/>
          <w:szCs w:val="24"/>
          <w:lang w:val="en-GB"/>
        </w:rPr>
        <w:t>refer to criterion 1.1</w:t>
      </w:r>
      <w:r w:rsidRPr="00E36588">
        <w:rPr>
          <w:szCs w:val="24"/>
          <w:lang w:val="en-GB"/>
        </w:rPr>
        <w:t>)</w:t>
      </w:r>
    </w:p>
    <w:p w14:paraId="0688734C" w14:textId="77777777" w:rsidR="00B32B7A" w:rsidRPr="00E36588" w:rsidRDefault="00B32B7A" w:rsidP="00B32B7A">
      <w:pPr>
        <w:pStyle w:val="ListParagraph"/>
        <w:widowControl/>
        <w:numPr>
          <w:ilvl w:val="0"/>
          <w:numId w:val="17"/>
        </w:numPr>
        <w:autoSpaceDE/>
        <w:autoSpaceDN/>
        <w:spacing w:after="200" w:line="276" w:lineRule="auto"/>
        <w:contextualSpacing/>
        <w:rPr>
          <w:szCs w:val="24"/>
          <w:lang w:val="en-GB"/>
        </w:rPr>
      </w:pPr>
      <w:r w:rsidRPr="00E36588">
        <w:rPr>
          <w:szCs w:val="24"/>
          <w:lang w:val="en-GB"/>
        </w:rPr>
        <w:t>Module descriptions as are available to students and the teaching staff</w:t>
      </w:r>
    </w:p>
    <w:p w14:paraId="3BBBECFF" w14:textId="77777777" w:rsidR="00B32B7A" w:rsidRPr="00E36588" w:rsidRDefault="00B32B7A" w:rsidP="00B32B7A">
      <w:pPr>
        <w:pStyle w:val="ListParagraph"/>
        <w:widowControl/>
        <w:numPr>
          <w:ilvl w:val="0"/>
          <w:numId w:val="17"/>
        </w:numPr>
        <w:autoSpaceDE/>
        <w:autoSpaceDN/>
        <w:spacing w:after="200" w:line="276" w:lineRule="auto"/>
        <w:contextualSpacing/>
        <w:rPr>
          <w:szCs w:val="24"/>
          <w:lang w:val="en-GB"/>
        </w:rPr>
      </w:pPr>
      <w:r w:rsidRPr="00E36588">
        <w:rPr>
          <w:szCs w:val="24"/>
          <w:lang w:val="en-GB"/>
        </w:rPr>
        <w:t>Documents where the courses of studies and their organization are regulated</w:t>
      </w:r>
    </w:p>
    <w:p w14:paraId="337FC9EE" w14:textId="77777777" w:rsidR="00B32B7A" w:rsidRPr="00E36588" w:rsidRDefault="00B32B7A" w:rsidP="00B32B7A">
      <w:pPr>
        <w:pStyle w:val="ListParagraph"/>
        <w:widowControl/>
        <w:numPr>
          <w:ilvl w:val="0"/>
          <w:numId w:val="17"/>
        </w:numPr>
        <w:autoSpaceDE/>
        <w:autoSpaceDN/>
        <w:spacing w:after="200" w:line="276" w:lineRule="auto"/>
        <w:contextualSpacing/>
        <w:rPr>
          <w:szCs w:val="24"/>
          <w:lang w:val="en-GB"/>
        </w:rPr>
      </w:pPr>
      <w:r w:rsidRPr="00E36588">
        <w:rPr>
          <w:rFonts w:cs="Arial"/>
          <w:szCs w:val="24"/>
          <w:lang w:val="en-GB"/>
        </w:rPr>
        <w:t>Student progression statistics</w:t>
      </w:r>
    </w:p>
    <w:p w14:paraId="48727A64" w14:textId="77777777" w:rsidR="00B32B7A" w:rsidRPr="00E36588" w:rsidRDefault="00B32B7A" w:rsidP="00B32B7A">
      <w:pPr>
        <w:pStyle w:val="ListParagraph"/>
        <w:widowControl/>
        <w:numPr>
          <w:ilvl w:val="0"/>
          <w:numId w:val="17"/>
        </w:numPr>
        <w:autoSpaceDE/>
        <w:autoSpaceDN/>
        <w:spacing w:after="200" w:line="276" w:lineRule="auto"/>
        <w:contextualSpacing/>
        <w:rPr>
          <w:szCs w:val="24"/>
          <w:lang w:val="en-GB"/>
        </w:rPr>
      </w:pPr>
      <w:r w:rsidRPr="00E36588">
        <w:rPr>
          <w:rFonts w:cs="Arial"/>
          <w:szCs w:val="24"/>
          <w:lang w:val="en-GB"/>
        </w:rPr>
        <w:t xml:space="preserve">Documents that inform about the effective regulations about (outgoing) mobility, working practice intervals and the recognition of </w:t>
      </w:r>
      <w:r w:rsidRPr="00E36588">
        <w:rPr>
          <w:szCs w:val="24"/>
          <w:lang w:val="en-GB"/>
        </w:rPr>
        <w:t>externally acquired credits</w:t>
      </w:r>
    </w:p>
    <w:p w14:paraId="6ACE1A61" w14:textId="77777777" w:rsidR="00B32B7A" w:rsidRPr="00E36588" w:rsidRDefault="00B32B7A" w:rsidP="00B32B7A">
      <w:pPr>
        <w:pStyle w:val="ListParagraph"/>
        <w:widowControl/>
        <w:numPr>
          <w:ilvl w:val="0"/>
          <w:numId w:val="17"/>
        </w:numPr>
        <w:autoSpaceDE/>
        <w:autoSpaceDN/>
        <w:spacing w:after="200" w:line="276" w:lineRule="auto"/>
        <w:contextualSpacing/>
        <w:rPr>
          <w:szCs w:val="24"/>
          <w:lang w:val="en-GB"/>
        </w:rPr>
      </w:pPr>
      <w:r w:rsidRPr="00E36588">
        <w:rPr>
          <w:szCs w:val="24"/>
          <w:lang w:val="en-GB"/>
        </w:rPr>
        <w:t xml:space="preserve">Possibly statistical data about student (outgoing) mobility and </w:t>
      </w:r>
      <w:r w:rsidRPr="00E36588">
        <w:rPr>
          <w:rFonts w:cs="Arial"/>
          <w:szCs w:val="24"/>
          <w:lang w:val="en-GB"/>
        </w:rPr>
        <w:t>working practice intervals</w:t>
      </w:r>
    </w:p>
    <w:p w14:paraId="7FD6E316" w14:textId="77777777" w:rsidR="00B32B7A" w:rsidRPr="00E36588" w:rsidRDefault="00B32B7A" w:rsidP="00B32B7A">
      <w:pPr>
        <w:pStyle w:val="ListParagraph"/>
        <w:widowControl/>
        <w:numPr>
          <w:ilvl w:val="0"/>
          <w:numId w:val="17"/>
        </w:numPr>
        <w:autoSpaceDE/>
        <w:autoSpaceDN/>
        <w:spacing w:after="200" w:line="276" w:lineRule="auto"/>
        <w:contextualSpacing/>
        <w:rPr>
          <w:szCs w:val="24"/>
          <w:lang w:val="en-GB"/>
        </w:rPr>
      </w:pPr>
      <w:r w:rsidRPr="00E36588">
        <w:rPr>
          <w:rFonts w:cs="Arial"/>
          <w:szCs w:val="24"/>
          <w:lang w:val="en-GB"/>
        </w:rPr>
        <w:t>Relevant results from internal questionnaires and evaluations</w:t>
      </w:r>
    </w:p>
    <w:p w14:paraId="32342B1B" w14:textId="77777777" w:rsidR="009C10F4" w:rsidRDefault="009C10F4" w:rsidP="001E4C8C">
      <w:pPr>
        <w:rPr>
          <w:lang w:val="en-US"/>
        </w:rPr>
      </w:pPr>
    </w:p>
    <w:p w14:paraId="637B3E02" w14:textId="77777777" w:rsidR="001E4C8C" w:rsidRPr="005C2AE1" w:rsidRDefault="001E4C8C" w:rsidP="001E4C8C">
      <w:pPr>
        <w:rPr>
          <w:lang w:val="en-US"/>
        </w:rPr>
      </w:pPr>
    </w:p>
    <w:p w14:paraId="77DA48F4" w14:textId="77777777" w:rsidR="001E4C8C" w:rsidRDefault="001E4C8C" w:rsidP="001E4C8C">
      <w:pPr>
        <w:pStyle w:val="Heading2"/>
        <w:rPr>
          <w:lang w:val="en-US"/>
        </w:rPr>
      </w:pPr>
      <w:r w:rsidRPr="00CC381D">
        <w:rPr>
          <w:lang w:val="en-US"/>
        </w:rPr>
        <w:t xml:space="preserve">Work load and credits </w:t>
      </w:r>
    </w:p>
    <w:p w14:paraId="0C2DB327" w14:textId="77777777" w:rsidR="001E4C8C" w:rsidRDefault="001E4C8C" w:rsidP="001E4C8C">
      <w:pPr>
        <w:rPr>
          <w:lang w:val="en-US"/>
        </w:rPr>
      </w:pPr>
    </w:p>
    <w:p w14:paraId="24614FC9" w14:textId="77777777" w:rsidR="008A58D2" w:rsidRDefault="001E4C8C" w:rsidP="001E4C8C">
      <w:pPr>
        <w:rPr>
          <w:lang w:val="en-US"/>
        </w:rPr>
      </w:pPr>
      <w:r w:rsidRPr="00D3769B">
        <w:rPr>
          <w:lang w:val="en-US"/>
        </w:rPr>
        <w:t xml:space="preserve">The estimated time budgets are realistic enough to enable students to complete the degree without exceeding the regular course duration. Structure-related peaks in the work load have been avoided. </w:t>
      </w:r>
    </w:p>
    <w:p w14:paraId="2E68E13D" w14:textId="77777777" w:rsidR="008A58D2" w:rsidRDefault="001E4C8C" w:rsidP="001E4C8C">
      <w:pPr>
        <w:rPr>
          <w:lang w:val="en-US"/>
        </w:rPr>
      </w:pPr>
      <w:r w:rsidRPr="00D3769B">
        <w:rPr>
          <w:lang w:val="en-US"/>
        </w:rPr>
        <w:t>A credit point system oriented on the amount of work required from students has been devised. The work load comprises both attendance-based learning and self-study. This includes all compulsory elements of the degree.</w:t>
      </w:r>
    </w:p>
    <w:p w14:paraId="503E920B" w14:textId="0895BC80" w:rsidR="001E4C8C" w:rsidRDefault="001E4C8C" w:rsidP="008A58D2">
      <w:pPr>
        <w:pStyle w:val="TandaPenting"/>
      </w:pPr>
      <w:r w:rsidRPr="00D3769B">
        <w:t>[Documentation/supporting</w:t>
      </w:r>
      <w:r>
        <w:t>: module description, workload survey and analysis, etc]</w:t>
      </w:r>
    </w:p>
    <w:p w14:paraId="0B7596A7" w14:textId="77777777" w:rsidR="001E4C8C" w:rsidRDefault="001E4C8C" w:rsidP="001E4C8C">
      <w:pPr>
        <w:rPr>
          <w:lang w:val="en-US"/>
        </w:rPr>
      </w:pPr>
    </w:p>
    <w:p w14:paraId="16A1A9DB" w14:textId="77777777" w:rsidR="008A58D2" w:rsidRPr="00E36588" w:rsidRDefault="008A58D2" w:rsidP="008A58D2">
      <w:pPr>
        <w:pStyle w:val="TandaPenting"/>
      </w:pPr>
      <w:r w:rsidRPr="00E36588">
        <w:t>Guiding Questions</w:t>
      </w:r>
    </w:p>
    <w:p w14:paraId="52FDE6E3" w14:textId="77777777" w:rsidR="008A58D2" w:rsidRPr="00E36588" w:rsidRDefault="008A58D2" w:rsidP="008A58D2">
      <w:pPr>
        <w:pStyle w:val="ListParagraph"/>
        <w:widowControl/>
        <w:numPr>
          <w:ilvl w:val="0"/>
          <w:numId w:val="18"/>
        </w:numPr>
        <w:autoSpaceDE/>
        <w:autoSpaceDN/>
        <w:spacing w:after="200" w:line="276" w:lineRule="auto"/>
        <w:contextualSpacing/>
        <w:rPr>
          <w:szCs w:val="24"/>
          <w:lang w:val="en-GB"/>
        </w:rPr>
      </w:pPr>
      <w:r w:rsidRPr="00E36588">
        <w:rPr>
          <w:szCs w:val="24"/>
          <w:lang w:val="en-GB"/>
        </w:rPr>
        <w:t>On what basis (of calculation) are credit points allocated to single modules?</w:t>
      </w:r>
    </w:p>
    <w:p w14:paraId="718F725F" w14:textId="77777777" w:rsidR="008A58D2" w:rsidRPr="00E36588" w:rsidRDefault="008A58D2" w:rsidP="008A58D2">
      <w:pPr>
        <w:pStyle w:val="ListParagraph"/>
        <w:widowControl/>
        <w:numPr>
          <w:ilvl w:val="0"/>
          <w:numId w:val="18"/>
        </w:numPr>
        <w:autoSpaceDE/>
        <w:autoSpaceDN/>
        <w:spacing w:after="200" w:line="276" w:lineRule="auto"/>
        <w:contextualSpacing/>
        <w:rPr>
          <w:szCs w:val="24"/>
          <w:lang w:val="en-GB"/>
        </w:rPr>
      </w:pPr>
      <w:r w:rsidRPr="00E36588">
        <w:rPr>
          <w:szCs w:val="24"/>
          <w:lang w:val="en-GB"/>
        </w:rPr>
        <w:t>How do those responsible for the degree programme and other stakeholders - including the students - rate the student workload? What problems do occur? What is done to solve them?</w:t>
      </w:r>
    </w:p>
    <w:p w14:paraId="27239389" w14:textId="77777777" w:rsidR="008A58D2" w:rsidRPr="00E36588" w:rsidRDefault="008A58D2" w:rsidP="008A58D2">
      <w:pPr>
        <w:pStyle w:val="ListParagraph"/>
        <w:widowControl/>
        <w:numPr>
          <w:ilvl w:val="0"/>
          <w:numId w:val="18"/>
        </w:numPr>
        <w:autoSpaceDE/>
        <w:autoSpaceDN/>
        <w:spacing w:after="200" w:line="276" w:lineRule="auto"/>
        <w:contextualSpacing/>
        <w:rPr>
          <w:szCs w:val="24"/>
          <w:lang w:val="en-GB"/>
        </w:rPr>
      </w:pPr>
      <w:r w:rsidRPr="00E36588">
        <w:rPr>
          <w:szCs w:val="24"/>
          <w:lang w:val="en-GB"/>
        </w:rPr>
        <w:lastRenderedPageBreak/>
        <w:t>Are all mandatory parts of the degree programme (including</w:t>
      </w:r>
      <w:r w:rsidRPr="00E36588">
        <w:rPr>
          <w:rFonts w:cs="Arial"/>
          <w:szCs w:val="24"/>
          <w:lang w:val="en-GB"/>
        </w:rPr>
        <w:t xml:space="preserve"> working practice intervals)</w:t>
      </w:r>
      <w:r w:rsidRPr="00E36588">
        <w:rPr>
          <w:szCs w:val="24"/>
          <w:lang w:val="en-GB"/>
        </w:rPr>
        <w:t xml:space="preserve"> awarded with credits? If not, why?</w:t>
      </w:r>
    </w:p>
    <w:p w14:paraId="1ADFAD56" w14:textId="77777777" w:rsidR="008A58D2" w:rsidRPr="00E36588" w:rsidRDefault="008A58D2" w:rsidP="008A58D2">
      <w:pPr>
        <w:pStyle w:val="TandaPenting"/>
      </w:pPr>
      <w:r w:rsidRPr="00E36588">
        <w:t>Possible Evidence</w:t>
      </w:r>
    </w:p>
    <w:p w14:paraId="1209896C" w14:textId="77777777" w:rsidR="008A58D2" w:rsidRPr="00E36588" w:rsidRDefault="008A58D2" w:rsidP="008A58D2">
      <w:pPr>
        <w:pStyle w:val="ListParagraph"/>
        <w:widowControl/>
        <w:numPr>
          <w:ilvl w:val="0"/>
          <w:numId w:val="19"/>
        </w:numPr>
        <w:autoSpaceDE/>
        <w:autoSpaceDN/>
        <w:spacing w:after="200" w:line="276" w:lineRule="auto"/>
        <w:contextualSpacing/>
        <w:rPr>
          <w:szCs w:val="24"/>
          <w:lang w:val="en-GB"/>
        </w:rPr>
      </w:pPr>
      <w:r w:rsidRPr="00E36588">
        <w:rPr>
          <w:szCs w:val="24"/>
          <w:lang w:val="en-GB"/>
        </w:rPr>
        <w:t>Module descriptions as are available to students and the teaching staff</w:t>
      </w:r>
    </w:p>
    <w:p w14:paraId="12E9AB29" w14:textId="77777777" w:rsidR="008A58D2" w:rsidRPr="00E36588" w:rsidRDefault="008A58D2" w:rsidP="008A58D2">
      <w:pPr>
        <w:pStyle w:val="ListParagraph"/>
        <w:widowControl/>
        <w:numPr>
          <w:ilvl w:val="0"/>
          <w:numId w:val="19"/>
        </w:numPr>
        <w:autoSpaceDE/>
        <w:autoSpaceDN/>
        <w:spacing w:after="200" w:line="276" w:lineRule="auto"/>
        <w:contextualSpacing/>
        <w:rPr>
          <w:szCs w:val="24"/>
          <w:lang w:val="en-GB"/>
        </w:rPr>
      </w:pPr>
      <w:r w:rsidRPr="00E36588">
        <w:rPr>
          <w:szCs w:val="24"/>
          <w:lang w:val="en-GB"/>
        </w:rPr>
        <w:t>Documents where the courses of studies and their organization are regulated</w:t>
      </w:r>
    </w:p>
    <w:p w14:paraId="2957FCD7" w14:textId="77777777" w:rsidR="008A58D2" w:rsidRPr="00E36588" w:rsidRDefault="008A58D2" w:rsidP="008A58D2">
      <w:pPr>
        <w:pStyle w:val="ListParagraph"/>
        <w:widowControl/>
        <w:numPr>
          <w:ilvl w:val="0"/>
          <w:numId w:val="19"/>
        </w:numPr>
        <w:autoSpaceDE/>
        <w:autoSpaceDN/>
        <w:spacing w:after="200" w:line="276" w:lineRule="auto"/>
        <w:contextualSpacing/>
        <w:rPr>
          <w:szCs w:val="24"/>
          <w:lang w:val="en-GB"/>
        </w:rPr>
      </w:pPr>
      <w:r w:rsidRPr="00E36588">
        <w:rPr>
          <w:rFonts w:cs="Arial"/>
          <w:szCs w:val="24"/>
          <w:lang w:val="en-GB"/>
        </w:rPr>
        <w:t>Student progression statistics</w:t>
      </w:r>
    </w:p>
    <w:p w14:paraId="2F8B9FBE" w14:textId="77777777" w:rsidR="008A58D2" w:rsidRPr="00E36588" w:rsidRDefault="008A58D2" w:rsidP="008A58D2">
      <w:pPr>
        <w:pStyle w:val="ListParagraph"/>
        <w:widowControl/>
        <w:numPr>
          <w:ilvl w:val="0"/>
          <w:numId w:val="19"/>
        </w:numPr>
        <w:autoSpaceDE/>
        <w:autoSpaceDN/>
        <w:spacing w:after="200" w:line="276" w:lineRule="auto"/>
        <w:contextualSpacing/>
        <w:rPr>
          <w:szCs w:val="24"/>
          <w:lang w:val="en-GB"/>
        </w:rPr>
      </w:pPr>
      <w:r w:rsidRPr="00E36588">
        <w:rPr>
          <w:szCs w:val="24"/>
          <w:lang w:val="en-GB"/>
        </w:rPr>
        <w:t>Documents that regulate the awarding of credit points for the whole higher education institution/ the degree programme</w:t>
      </w:r>
    </w:p>
    <w:p w14:paraId="1A7C1B7C" w14:textId="77777777" w:rsidR="008A58D2" w:rsidRPr="00E36588" w:rsidRDefault="008A58D2" w:rsidP="008A58D2">
      <w:pPr>
        <w:pStyle w:val="ListParagraph"/>
        <w:widowControl/>
        <w:numPr>
          <w:ilvl w:val="0"/>
          <w:numId w:val="19"/>
        </w:numPr>
        <w:autoSpaceDE/>
        <w:autoSpaceDN/>
        <w:spacing w:after="200" w:line="276" w:lineRule="auto"/>
        <w:contextualSpacing/>
        <w:rPr>
          <w:szCs w:val="24"/>
          <w:lang w:val="en-GB"/>
        </w:rPr>
      </w:pPr>
      <w:r w:rsidRPr="00E36588">
        <w:rPr>
          <w:szCs w:val="24"/>
          <w:lang w:val="en-GB"/>
        </w:rPr>
        <w:t>A conversion formula/ table if no ECTS-credits are awarded originally</w:t>
      </w:r>
    </w:p>
    <w:p w14:paraId="26372742" w14:textId="77777777" w:rsidR="008A58D2" w:rsidRPr="00E36588" w:rsidRDefault="008A58D2" w:rsidP="008A58D2">
      <w:pPr>
        <w:pStyle w:val="ListParagraph"/>
        <w:widowControl/>
        <w:numPr>
          <w:ilvl w:val="0"/>
          <w:numId w:val="19"/>
        </w:numPr>
        <w:autoSpaceDE/>
        <w:autoSpaceDN/>
        <w:spacing w:after="200" w:line="276" w:lineRule="auto"/>
        <w:contextualSpacing/>
        <w:rPr>
          <w:b/>
          <w:szCs w:val="24"/>
          <w:lang w:val="en-GB"/>
        </w:rPr>
      </w:pPr>
      <w:r w:rsidRPr="00E36588">
        <w:rPr>
          <w:rFonts w:cs="Arial"/>
          <w:szCs w:val="24"/>
          <w:lang w:val="en-GB"/>
        </w:rPr>
        <w:t>Relevant results from internal surveys and evaluations – possibly statistical data about the student workload</w:t>
      </w:r>
    </w:p>
    <w:p w14:paraId="7349C503" w14:textId="7017FB73" w:rsidR="009C10F4" w:rsidRDefault="009C10F4" w:rsidP="001E4C8C">
      <w:pPr>
        <w:rPr>
          <w:lang w:val="en-US"/>
        </w:rPr>
      </w:pPr>
    </w:p>
    <w:p w14:paraId="63165240" w14:textId="77777777" w:rsidR="009C10F4" w:rsidRDefault="009C10F4" w:rsidP="001E4C8C">
      <w:pPr>
        <w:rPr>
          <w:lang w:val="en-US"/>
        </w:rPr>
      </w:pPr>
    </w:p>
    <w:p w14:paraId="649607CF" w14:textId="77777777" w:rsidR="001E4C8C" w:rsidRPr="00CC381D" w:rsidRDefault="001E4C8C" w:rsidP="001E4C8C">
      <w:pPr>
        <w:pStyle w:val="Heading2"/>
        <w:rPr>
          <w:lang w:val="en-US"/>
        </w:rPr>
      </w:pPr>
      <w:r>
        <w:rPr>
          <w:lang w:val="en-US"/>
        </w:rPr>
        <w:t xml:space="preserve">Teaching </w:t>
      </w:r>
      <w:r w:rsidRPr="00A01CD0">
        <w:rPr>
          <w:lang w:val="en-US"/>
        </w:rPr>
        <w:t>methodology</w:t>
      </w:r>
    </w:p>
    <w:p w14:paraId="6AB68370" w14:textId="77777777" w:rsidR="001E4C8C" w:rsidRDefault="001E4C8C" w:rsidP="001E4C8C">
      <w:pPr>
        <w:rPr>
          <w:lang w:val="en-US"/>
        </w:rPr>
      </w:pPr>
    </w:p>
    <w:p w14:paraId="76DD4776" w14:textId="77777777" w:rsidR="001E4C8C" w:rsidRPr="00D97C5F" w:rsidRDefault="001E4C8C" w:rsidP="001E4C8C">
      <w:pPr>
        <w:rPr>
          <w:lang w:val="en-US"/>
        </w:rPr>
      </w:pPr>
      <w:r w:rsidRPr="00D97C5F">
        <w:rPr>
          <w:lang w:val="en-US"/>
        </w:rPr>
        <w:t>The teaching methods and instruments used support the students in achieving the learning outcomes. The degree programme is designed to be well-balanced between attendance-based learning and self- study.</w:t>
      </w:r>
    </w:p>
    <w:p w14:paraId="1BB3E7FD" w14:textId="77777777" w:rsidR="00107C38" w:rsidRDefault="001E4C8C" w:rsidP="001E4C8C">
      <w:pPr>
        <w:rPr>
          <w:lang w:val="en-US"/>
        </w:rPr>
      </w:pPr>
      <w:r w:rsidRPr="00D97C5F">
        <w:rPr>
          <w:lang w:val="en-US"/>
        </w:rPr>
        <w:t>Familiarising the students with independent academic research and writing plays a vital role in the programme.</w:t>
      </w:r>
    </w:p>
    <w:p w14:paraId="220B69AA" w14:textId="5FD79C51" w:rsidR="001E4C8C" w:rsidRDefault="001E4C8C" w:rsidP="00107C38">
      <w:pPr>
        <w:pStyle w:val="TandaPenting"/>
      </w:pPr>
      <w:r w:rsidRPr="00D97C5F">
        <w:t>[Documentation/supporting records: module descriptions etc.]</w:t>
      </w:r>
    </w:p>
    <w:p w14:paraId="4CAF64E9" w14:textId="77777777" w:rsidR="00107C38" w:rsidRDefault="00107C38" w:rsidP="00107C38">
      <w:pPr>
        <w:pStyle w:val="TandaPenting"/>
      </w:pPr>
    </w:p>
    <w:p w14:paraId="20050C4E" w14:textId="149C5682" w:rsidR="00107C38" w:rsidRPr="00E36588" w:rsidRDefault="00107C38" w:rsidP="00107C38">
      <w:pPr>
        <w:pStyle w:val="TandaPenting"/>
      </w:pPr>
      <w:r w:rsidRPr="00E36588">
        <w:t>Guiding Questions</w:t>
      </w:r>
    </w:p>
    <w:p w14:paraId="7CB5DE4E" w14:textId="77777777" w:rsidR="00107C38" w:rsidRPr="00E36588" w:rsidRDefault="00107C38" w:rsidP="00107C38">
      <w:pPr>
        <w:pStyle w:val="ListParagraph"/>
        <w:widowControl/>
        <w:numPr>
          <w:ilvl w:val="0"/>
          <w:numId w:val="20"/>
        </w:numPr>
        <w:autoSpaceDE/>
        <w:autoSpaceDN/>
        <w:spacing w:after="200" w:line="276" w:lineRule="auto"/>
        <w:contextualSpacing/>
        <w:rPr>
          <w:szCs w:val="24"/>
          <w:lang w:val="en-GB"/>
        </w:rPr>
      </w:pPr>
      <w:r w:rsidRPr="00E36588">
        <w:rPr>
          <w:szCs w:val="24"/>
          <w:lang w:val="en-GB"/>
        </w:rPr>
        <w:t>How do the teaching staff and those responsible for the degree programme recognize that didactical instruments and methods promote the achievement of the intended learning outcomes of the degree programme?</w:t>
      </w:r>
    </w:p>
    <w:p w14:paraId="681E5719" w14:textId="77777777" w:rsidR="00107C38" w:rsidRPr="00E36588" w:rsidRDefault="00107C38" w:rsidP="00107C38">
      <w:pPr>
        <w:pStyle w:val="ListParagraph"/>
        <w:widowControl/>
        <w:numPr>
          <w:ilvl w:val="0"/>
          <w:numId w:val="20"/>
        </w:numPr>
        <w:autoSpaceDE/>
        <w:autoSpaceDN/>
        <w:spacing w:after="200" w:line="276" w:lineRule="auto"/>
        <w:contextualSpacing/>
        <w:rPr>
          <w:szCs w:val="24"/>
          <w:lang w:val="en-GB"/>
        </w:rPr>
      </w:pPr>
      <w:r w:rsidRPr="00E36588">
        <w:rPr>
          <w:szCs w:val="24"/>
          <w:lang w:val="en-GB"/>
        </w:rPr>
        <w:t>Are all members of the teaching staff able to apply the didactical instruments and methods most ideal in their opinion? If not, why?</w:t>
      </w:r>
    </w:p>
    <w:p w14:paraId="6F004CF2" w14:textId="77777777" w:rsidR="00107C38" w:rsidRPr="00E36588" w:rsidRDefault="00107C38" w:rsidP="00107C38">
      <w:pPr>
        <w:pStyle w:val="ListParagraph"/>
        <w:widowControl/>
        <w:numPr>
          <w:ilvl w:val="0"/>
          <w:numId w:val="20"/>
        </w:numPr>
        <w:autoSpaceDE/>
        <w:autoSpaceDN/>
        <w:spacing w:after="200" w:line="276" w:lineRule="auto"/>
        <w:contextualSpacing/>
        <w:rPr>
          <w:szCs w:val="24"/>
          <w:lang w:val="en-GB"/>
        </w:rPr>
      </w:pPr>
      <w:r w:rsidRPr="00E36588">
        <w:rPr>
          <w:szCs w:val="24"/>
          <w:lang w:val="en-GB"/>
        </w:rPr>
        <w:t>What elements support the independent scientific work of the students?</w:t>
      </w:r>
    </w:p>
    <w:p w14:paraId="7994CB35" w14:textId="77777777" w:rsidR="00107C38" w:rsidRPr="00E36588" w:rsidRDefault="00107C38" w:rsidP="00107C38">
      <w:pPr>
        <w:pStyle w:val="TandaPenting"/>
      </w:pPr>
      <w:r w:rsidRPr="00E36588">
        <w:t>Possible Evidence</w:t>
      </w:r>
    </w:p>
    <w:p w14:paraId="5C44B4A7" w14:textId="77777777" w:rsidR="00107C38" w:rsidRPr="00E36588" w:rsidRDefault="00107C38" w:rsidP="00107C38">
      <w:pPr>
        <w:pStyle w:val="ListParagraph"/>
        <w:widowControl/>
        <w:numPr>
          <w:ilvl w:val="0"/>
          <w:numId w:val="21"/>
        </w:numPr>
        <w:autoSpaceDE/>
        <w:autoSpaceDN/>
        <w:spacing w:after="200" w:line="276" w:lineRule="auto"/>
        <w:contextualSpacing/>
        <w:rPr>
          <w:szCs w:val="24"/>
          <w:lang w:val="en-GB"/>
        </w:rPr>
      </w:pPr>
      <w:r w:rsidRPr="00E36588">
        <w:rPr>
          <w:szCs w:val="24"/>
          <w:lang w:val="en-GB"/>
        </w:rPr>
        <w:t>Documents out of the daily use of the higher education institution that make apparent the existing didactical concept</w:t>
      </w:r>
    </w:p>
    <w:p w14:paraId="52D34302" w14:textId="77777777" w:rsidR="00107C38" w:rsidRPr="00E36588" w:rsidRDefault="00107C38" w:rsidP="00107C38">
      <w:pPr>
        <w:pStyle w:val="ListParagraph"/>
        <w:widowControl/>
        <w:numPr>
          <w:ilvl w:val="0"/>
          <w:numId w:val="21"/>
        </w:numPr>
        <w:autoSpaceDE/>
        <w:autoSpaceDN/>
        <w:spacing w:after="200" w:line="276" w:lineRule="auto"/>
        <w:contextualSpacing/>
        <w:rPr>
          <w:szCs w:val="24"/>
          <w:lang w:val="en-GB"/>
        </w:rPr>
      </w:pPr>
      <w:r w:rsidRPr="00E36588">
        <w:rPr>
          <w:szCs w:val="24"/>
          <w:lang w:val="en-GB"/>
        </w:rPr>
        <w:t>Module descriptions as are available to students and the teaching staff</w:t>
      </w:r>
    </w:p>
    <w:p w14:paraId="0DBE837D" w14:textId="77777777" w:rsidR="00107C38" w:rsidRPr="00E36588" w:rsidRDefault="00107C38" w:rsidP="00107C38">
      <w:pPr>
        <w:pStyle w:val="ListParagraph"/>
        <w:widowControl/>
        <w:numPr>
          <w:ilvl w:val="0"/>
          <w:numId w:val="21"/>
        </w:numPr>
        <w:autoSpaceDE/>
        <w:autoSpaceDN/>
        <w:spacing w:after="200" w:line="276" w:lineRule="auto"/>
        <w:contextualSpacing/>
        <w:rPr>
          <w:szCs w:val="24"/>
          <w:lang w:val="en-GB"/>
        </w:rPr>
      </w:pPr>
      <w:r w:rsidRPr="00E36588">
        <w:rPr>
          <w:rFonts w:cs="Arial"/>
          <w:szCs w:val="24"/>
          <w:lang w:val="en-GB"/>
        </w:rPr>
        <w:t>Relevant results from internal surveys and evaluations</w:t>
      </w:r>
    </w:p>
    <w:p w14:paraId="60C70B21" w14:textId="77777777" w:rsidR="00107C38" w:rsidRPr="00E36588" w:rsidRDefault="00107C38" w:rsidP="00107C38">
      <w:pPr>
        <w:pStyle w:val="ListParagraph"/>
        <w:spacing w:after="200" w:line="276" w:lineRule="auto"/>
        <w:rPr>
          <w:szCs w:val="24"/>
          <w:lang w:val="en-GB"/>
        </w:rPr>
      </w:pPr>
    </w:p>
    <w:p w14:paraId="40ED3AE6" w14:textId="67F9717A" w:rsidR="009C10F4" w:rsidRDefault="009C10F4" w:rsidP="001E4C8C">
      <w:pPr>
        <w:rPr>
          <w:lang w:val="en-US"/>
        </w:rPr>
      </w:pPr>
    </w:p>
    <w:p w14:paraId="6783530C" w14:textId="77777777" w:rsidR="009C10F4" w:rsidRPr="00D97C5F" w:rsidRDefault="009C10F4" w:rsidP="001E4C8C">
      <w:pPr>
        <w:rPr>
          <w:lang w:val="en-US"/>
        </w:rPr>
      </w:pPr>
    </w:p>
    <w:p w14:paraId="2AE15289" w14:textId="77777777" w:rsidR="001E4C8C" w:rsidRDefault="001E4C8C" w:rsidP="001E4C8C">
      <w:pPr>
        <w:rPr>
          <w:lang w:val="en-US"/>
        </w:rPr>
      </w:pPr>
    </w:p>
    <w:p w14:paraId="6423D0B9" w14:textId="77777777" w:rsidR="001E4C8C" w:rsidRDefault="001E4C8C" w:rsidP="001E4C8C">
      <w:pPr>
        <w:pStyle w:val="Heading2"/>
        <w:rPr>
          <w:lang w:val="en-US"/>
        </w:rPr>
      </w:pPr>
      <w:r>
        <w:rPr>
          <w:lang w:val="en-US"/>
        </w:rPr>
        <w:t>Support and Assistance</w:t>
      </w:r>
    </w:p>
    <w:p w14:paraId="4D0B2405" w14:textId="77777777" w:rsidR="001E4C8C" w:rsidRDefault="001E4C8C" w:rsidP="001E4C8C">
      <w:pPr>
        <w:rPr>
          <w:lang w:val="en-US"/>
        </w:rPr>
      </w:pPr>
    </w:p>
    <w:p w14:paraId="4FC99176" w14:textId="77777777" w:rsidR="00BC5B19" w:rsidRDefault="001E4C8C" w:rsidP="001E4C8C">
      <w:pPr>
        <w:rPr>
          <w:lang w:val="en-US"/>
        </w:rPr>
      </w:pPr>
      <w:r w:rsidRPr="004D4686">
        <w:rPr>
          <w:lang w:val="en-US"/>
        </w:rPr>
        <w:t xml:space="preserve">There are resources available to provide individual assistance, advice and support for all students. </w:t>
      </w:r>
    </w:p>
    <w:p w14:paraId="21D63165" w14:textId="77777777" w:rsidR="00BC5B19" w:rsidRDefault="001E4C8C" w:rsidP="001E4C8C">
      <w:pPr>
        <w:rPr>
          <w:lang w:val="en-US"/>
        </w:rPr>
      </w:pPr>
      <w:r w:rsidRPr="004D4686">
        <w:rPr>
          <w:lang w:val="en-US"/>
        </w:rPr>
        <w:t xml:space="preserve">The allocated advice and guidance (both technical and general) on offer assist the students in achieving the learning outcomes and in completing the course within the scheduled time. </w:t>
      </w:r>
    </w:p>
    <w:p w14:paraId="3F71B35A" w14:textId="02DE364F" w:rsidR="001E4C8C" w:rsidRPr="004D4686" w:rsidRDefault="001E4C8C" w:rsidP="00BC5B19">
      <w:pPr>
        <w:pStyle w:val="TandaPenting"/>
      </w:pPr>
      <w:r w:rsidRPr="004D4686">
        <w:t>[Documentation/supporting records: consultation concepts, student handbooks etc.]</w:t>
      </w:r>
    </w:p>
    <w:p w14:paraId="07FA4DE1" w14:textId="77777777" w:rsidR="001E4C8C" w:rsidRPr="004D4686" w:rsidRDefault="001E4C8C" w:rsidP="001E4C8C">
      <w:pPr>
        <w:rPr>
          <w:lang w:val="en-US"/>
        </w:rPr>
      </w:pPr>
    </w:p>
    <w:p w14:paraId="68E7B268" w14:textId="77777777" w:rsidR="00BC5B19" w:rsidRPr="00E36588" w:rsidRDefault="00BC5B19" w:rsidP="00BC5B19">
      <w:pPr>
        <w:pStyle w:val="TandaPenting"/>
      </w:pPr>
      <w:r w:rsidRPr="00E36588">
        <w:t>Guiding Questions</w:t>
      </w:r>
    </w:p>
    <w:p w14:paraId="1BB42430" w14:textId="77777777" w:rsidR="00BC5B19" w:rsidRPr="00E36588" w:rsidRDefault="00BC5B19" w:rsidP="00BC5B19">
      <w:pPr>
        <w:pStyle w:val="ListParagraph"/>
        <w:widowControl/>
        <w:numPr>
          <w:ilvl w:val="0"/>
          <w:numId w:val="22"/>
        </w:numPr>
        <w:autoSpaceDE/>
        <w:autoSpaceDN/>
        <w:spacing w:after="200" w:line="276" w:lineRule="auto"/>
        <w:contextualSpacing/>
        <w:rPr>
          <w:szCs w:val="24"/>
          <w:lang w:val="en-GB"/>
        </w:rPr>
      </w:pPr>
      <w:r w:rsidRPr="00E36588">
        <w:rPr>
          <w:szCs w:val="24"/>
          <w:lang w:val="en-GB"/>
        </w:rPr>
        <w:t>Which of the existing advice and support on offer for students are deemed by those involved in the degree programme – including students – to be the most effective with respect to the academic success?</w:t>
      </w:r>
    </w:p>
    <w:p w14:paraId="68DD0832" w14:textId="77777777" w:rsidR="00BC5B19" w:rsidRPr="00E36588" w:rsidRDefault="00BC5B19" w:rsidP="00BC5B19">
      <w:pPr>
        <w:pStyle w:val="ListParagraph"/>
        <w:widowControl/>
        <w:numPr>
          <w:ilvl w:val="0"/>
          <w:numId w:val="22"/>
        </w:numPr>
        <w:autoSpaceDE/>
        <w:autoSpaceDN/>
        <w:spacing w:after="200" w:line="276" w:lineRule="auto"/>
        <w:contextualSpacing/>
        <w:rPr>
          <w:szCs w:val="24"/>
          <w:lang w:val="en-GB"/>
        </w:rPr>
      </w:pPr>
      <w:r w:rsidRPr="00E36588">
        <w:rPr>
          <w:szCs w:val="24"/>
          <w:lang w:val="en-GB"/>
        </w:rPr>
        <w:t>What advice and support on offer for students are missed by the stakeholders including the students? Why are they not put into practice?</w:t>
      </w:r>
    </w:p>
    <w:p w14:paraId="0290604D" w14:textId="77777777" w:rsidR="00BC5B19" w:rsidRPr="00E36588" w:rsidRDefault="00BC5B19" w:rsidP="00BC5B19">
      <w:pPr>
        <w:pStyle w:val="TandaPenting"/>
      </w:pPr>
      <w:r w:rsidRPr="00E36588">
        <w:t>Possible Evidence</w:t>
      </w:r>
    </w:p>
    <w:p w14:paraId="77CB204B" w14:textId="77777777" w:rsidR="00BC5B19" w:rsidRPr="00E36588" w:rsidRDefault="00BC5B19" w:rsidP="00BC5B19">
      <w:pPr>
        <w:pStyle w:val="ListParagraph"/>
        <w:widowControl/>
        <w:numPr>
          <w:ilvl w:val="0"/>
          <w:numId w:val="22"/>
        </w:numPr>
        <w:autoSpaceDE/>
        <w:autoSpaceDN/>
        <w:spacing w:after="200" w:line="276" w:lineRule="auto"/>
        <w:contextualSpacing/>
        <w:rPr>
          <w:szCs w:val="24"/>
          <w:lang w:val="en-GB"/>
        </w:rPr>
      </w:pPr>
      <w:r w:rsidRPr="00E36588">
        <w:rPr>
          <w:szCs w:val="24"/>
          <w:lang w:val="en-GB"/>
        </w:rPr>
        <w:t>Documents out of the daily use of the higher education institution that make apparent the existing advice and support concept</w:t>
      </w:r>
    </w:p>
    <w:p w14:paraId="46A2D189" w14:textId="77777777" w:rsidR="00BC5B19" w:rsidRPr="00E36588" w:rsidRDefault="00BC5B19" w:rsidP="00BC5B19">
      <w:pPr>
        <w:pStyle w:val="ListParagraph"/>
        <w:widowControl/>
        <w:numPr>
          <w:ilvl w:val="0"/>
          <w:numId w:val="22"/>
        </w:numPr>
        <w:autoSpaceDE/>
        <w:autoSpaceDN/>
        <w:spacing w:after="200" w:line="276" w:lineRule="auto"/>
        <w:contextualSpacing/>
        <w:rPr>
          <w:szCs w:val="24"/>
          <w:lang w:val="en-GB"/>
        </w:rPr>
      </w:pPr>
      <w:r w:rsidRPr="00E36588">
        <w:rPr>
          <w:rFonts w:cs="Arial"/>
          <w:szCs w:val="24"/>
          <w:lang w:val="en-GB"/>
        </w:rPr>
        <w:t xml:space="preserve">Relevant results from internal surveys and evaluations ( also </w:t>
      </w:r>
      <w:r>
        <w:rPr>
          <w:rFonts w:cs="Arial"/>
          <w:szCs w:val="24"/>
          <w:lang w:val="en-GB"/>
        </w:rPr>
        <w:t>peculiarities</w:t>
      </w:r>
      <w:r w:rsidRPr="00E36588">
        <w:rPr>
          <w:rFonts w:cs="Arial"/>
          <w:szCs w:val="24"/>
          <w:lang w:val="en-GB"/>
        </w:rPr>
        <w:t xml:space="preserve"> with respect to the effect of possibly existing measures to avoid unequal treatment in the higher education institution)</w:t>
      </w:r>
    </w:p>
    <w:p w14:paraId="27819A58" w14:textId="77777777" w:rsidR="001E4C8C" w:rsidRDefault="001E4C8C" w:rsidP="001E4C8C">
      <w:pPr>
        <w:rPr>
          <w:lang w:val="en-US"/>
        </w:rPr>
      </w:pPr>
    </w:p>
    <w:p w14:paraId="320AF3B7" w14:textId="77777777" w:rsidR="001E4C8C" w:rsidRDefault="001E4C8C" w:rsidP="001E4C8C">
      <w:pPr>
        <w:pStyle w:val="Heading1"/>
        <w:rPr>
          <w:lang w:val="en-US"/>
        </w:rPr>
      </w:pPr>
      <w:r>
        <w:rPr>
          <w:lang w:val="en-US"/>
        </w:rPr>
        <w:t xml:space="preserve">STANDARD 3: </w:t>
      </w:r>
      <w:r w:rsidRPr="000E3703">
        <w:rPr>
          <w:lang w:val="en-US"/>
        </w:rPr>
        <w:t>EXAMS: SYSTEM, CONCEPT AND ORGANISATION</w:t>
      </w:r>
    </w:p>
    <w:p w14:paraId="2F9AEB95" w14:textId="77777777" w:rsidR="008878DA" w:rsidRDefault="001E4C8C" w:rsidP="001E4C8C">
      <w:pPr>
        <w:rPr>
          <w:lang w:val="en-US"/>
        </w:rPr>
      </w:pPr>
      <w:r w:rsidRPr="00A507A2">
        <w:rPr>
          <w:lang w:val="en-US"/>
        </w:rPr>
        <w:t xml:space="preserve">Exams are devised to individually measure to which extent students have reached the learning outcomes defined. Exams are structured to cover all of the intended learning outcomes (knowledge, skills and competences). Exams are module-related and offer students continuous feedback on their progress in developing competences. </w:t>
      </w:r>
    </w:p>
    <w:p w14:paraId="43F14177" w14:textId="77777777" w:rsidR="008878DA" w:rsidRDefault="001E4C8C" w:rsidP="001E4C8C">
      <w:pPr>
        <w:rPr>
          <w:lang w:val="en-US"/>
        </w:rPr>
      </w:pPr>
      <w:r w:rsidRPr="00A507A2">
        <w:rPr>
          <w:lang w:val="en-US"/>
        </w:rPr>
        <w:t xml:space="preserve">The degree programme comprises a thesis/dissertation or final project which ensures that students work on a set task independently and at the level aimed for. </w:t>
      </w:r>
    </w:p>
    <w:p w14:paraId="693493D6" w14:textId="654C8759" w:rsidR="001E4C8C" w:rsidRDefault="001E4C8C" w:rsidP="001E4C8C">
      <w:pPr>
        <w:rPr>
          <w:lang w:val="en-US"/>
        </w:rPr>
      </w:pPr>
      <w:r w:rsidRPr="00A507A2">
        <w:rPr>
          <w:lang w:val="en-US"/>
        </w:rPr>
        <w:t xml:space="preserve">For each module, a form of assessment (including suitable alternatives, if any) has been defined. There are mechanisms in place which ensure that all students learn the details of what is required in order to pass the module (pre-examination elements, assignments etc.) no later than at the </w:t>
      </w:r>
      <w:r w:rsidRPr="00A507A2">
        <w:rPr>
          <w:lang w:val="en-US"/>
        </w:rPr>
        <w:lastRenderedPageBreak/>
        <w:t>start of the module. Rules have been defined for re-sits, disability compensation measures, illness and other mitigating circumstances etc.</w:t>
      </w:r>
    </w:p>
    <w:p w14:paraId="0A6C147F" w14:textId="77777777" w:rsidR="008878DA" w:rsidRDefault="001E4C8C" w:rsidP="001E4C8C">
      <w:pPr>
        <w:rPr>
          <w:lang w:val="en-US"/>
        </w:rPr>
      </w:pPr>
      <w:r w:rsidRPr="00A507A2">
        <w:rPr>
          <w:lang w:val="en-US"/>
        </w:rPr>
        <w:t xml:space="preserve">The number and distribution of the exams ensure that both the exam load and preparation times are adequate. All exams are organised in a way which avoids delays to student progression caused by deadlines, exam correction times, re-sits etc. </w:t>
      </w:r>
    </w:p>
    <w:p w14:paraId="21186936" w14:textId="77DA3D3C" w:rsidR="001E4C8C" w:rsidRDefault="001E4C8C" w:rsidP="001E4C8C">
      <w:pPr>
        <w:rPr>
          <w:lang w:val="en-US"/>
        </w:rPr>
      </w:pPr>
      <w:r w:rsidRPr="00A507A2">
        <w:rPr>
          <w:lang w:val="en-US"/>
        </w:rPr>
        <w:t>All exams are marked using transparent criteria. There are mechanisms in place which ensure that exams marked by different examiners are comparable. The higher education institution vouches for the quality in terms of relevance, content and structure of all student assignments completed outside the institution. [Documentation/supporting records: guidelines, inspection of exams, work placement and project reports, examination</w:t>
      </w:r>
      <w:r>
        <w:rPr>
          <w:lang w:val="en-US"/>
        </w:rPr>
        <w:t xml:space="preserve"> minutes, theses/dissertation, etc]</w:t>
      </w:r>
    </w:p>
    <w:p w14:paraId="408908BF" w14:textId="77777777" w:rsidR="001E4C8C" w:rsidRPr="00A507A2" w:rsidRDefault="001E4C8C" w:rsidP="001E4C8C">
      <w:pPr>
        <w:rPr>
          <w:lang w:val="en-US"/>
        </w:rPr>
      </w:pPr>
    </w:p>
    <w:p w14:paraId="18ABD13F" w14:textId="77777777" w:rsidR="008878DA" w:rsidRPr="00E36588" w:rsidRDefault="008878DA" w:rsidP="008878DA">
      <w:pPr>
        <w:pStyle w:val="TandaPenting"/>
      </w:pPr>
      <w:r w:rsidRPr="00E36588">
        <w:t>Guiding Questions</w:t>
      </w:r>
    </w:p>
    <w:p w14:paraId="12870B12" w14:textId="77777777" w:rsidR="008878DA" w:rsidRPr="00E36588" w:rsidRDefault="008878DA" w:rsidP="008878DA">
      <w:pPr>
        <w:pStyle w:val="ListParagraph"/>
        <w:widowControl/>
        <w:numPr>
          <w:ilvl w:val="0"/>
          <w:numId w:val="23"/>
        </w:numPr>
        <w:autoSpaceDE/>
        <w:autoSpaceDN/>
        <w:spacing w:after="200" w:line="276" w:lineRule="auto"/>
        <w:contextualSpacing/>
        <w:rPr>
          <w:szCs w:val="24"/>
          <w:lang w:val="en-GB"/>
        </w:rPr>
      </w:pPr>
      <w:r w:rsidRPr="00E36588">
        <w:rPr>
          <w:szCs w:val="24"/>
          <w:lang w:val="en-GB"/>
        </w:rPr>
        <w:t>Which of the used forms of examination are considered by the teaching staff and the people responsible for the degree programme to be particularly suited to verify the achieved learning outcomes?</w:t>
      </w:r>
    </w:p>
    <w:p w14:paraId="61C07952" w14:textId="77777777" w:rsidR="008878DA" w:rsidRPr="00E36588" w:rsidRDefault="008878DA" w:rsidP="008878DA">
      <w:pPr>
        <w:pStyle w:val="ListParagraph"/>
        <w:widowControl/>
        <w:numPr>
          <w:ilvl w:val="0"/>
          <w:numId w:val="23"/>
        </w:numPr>
        <w:autoSpaceDE/>
        <w:autoSpaceDN/>
        <w:spacing w:after="200" w:line="276" w:lineRule="auto"/>
        <w:contextualSpacing/>
        <w:rPr>
          <w:szCs w:val="24"/>
          <w:lang w:val="en-GB"/>
        </w:rPr>
      </w:pPr>
      <w:r w:rsidRPr="00E36588">
        <w:rPr>
          <w:szCs w:val="24"/>
          <w:lang w:val="en-GB"/>
        </w:rPr>
        <w:t xml:space="preserve">Which consequences for the </w:t>
      </w:r>
      <w:r w:rsidRPr="00E36588">
        <w:rPr>
          <w:rFonts w:cs="Arial"/>
          <w:szCs w:val="24"/>
          <w:lang w:val="en-GB"/>
        </w:rPr>
        <w:t>feasibility of the degree programme do the existing regulations on possible re-sits, disability compensation for handicapped students, absence because of illness etc., have?</w:t>
      </w:r>
    </w:p>
    <w:p w14:paraId="2FFB1914" w14:textId="15B53E96" w:rsidR="008878DA" w:rsidRPr="008878DA" w:rsidRDefault="008878DA" w:rsidP="008878DA">
      <w:pPr>
        <w:pStyle w:val="ListParagraph"/>
        <w:widowControl/>
        <w:numPr>
          <w:ilvl w:val="0"/>
          <w:numId w:val="23"/>
        </w:numPr>
        <w:autoSpaceDE/>
        <w:autoSpaceDN/>
        <w:spacing w:after="200" w:line="276" w:lineRule="auto"/>
        <w:contextualSpacing/>
        <w:rPr>
          <w:szCs w:val="24"/>
          <w:lang w:val="en-GB"/>
        </w:rPr>
      </w:pPr>
      <w:r w:rsidRPr="00E36588">
        <w:rPr>
          <w:rFonts w:cs="Arial"/>
          <w:szCs w:val="24"/>
          <w:lang w:val="en-GB"/>
        </w:rPr>
        <w:t>Were there any cases where the specific exam management (e.g. date of exam, correction time) had negative effects on the study progress? If yes, what conclusions were drawn?</w:t>
      </w:r>
    </w:p>
    <w:p w14:paraId="4D4D70A9" w14:textId="77777777" w:rsidR="008878DA" w:rsidRPr="00E36588" w:rsidRDefault="008878DA" w:rsidP="008878DA">
      <w:pPr>
        <w:pStyle w:val="ListParagraph"/>
        <w:widowControl/>
        <w:numPr>
          <w:ilvl w:val="0"/>
          <w:numId w:val="23"/>
        </w:numPr>
        <w:autoSpaceDE/>
        <w:autoSpaceDN/>
        <w:spacing w:after="200" w:line="276" w:lineRule="auto"/>
        <w:contextualSpacing/>
        <w:rPr>
          <w:szCs w:val="24"/>
          <w:lang w:val="en-GB"/>
        </w:rPr>
      </w:pPr>
      <w:r w:rsidRPr="00E36588">
        <w:rPr>
          <w:rFonts w:cs="Arial"/>
          <w:szCs w:val="24"/>
          <w:lang w:val="en-GB"/>
        </w:rPr>
        <w:t>How are the assessment criteria made transparent for the students and teaching staff?</w:t>
      </w:r>
    </w:p>
    <w:p w14:paraId="2EE7DB49" w14:textId="77777777" w:rsidR="008878DA" w:rsidRPr="00E36588" w:rsidRDefault="008878DA" w:rsidP="008878DA">
      <w:pPr>
        <w:pStyle w:val="ListParagraph"/>
        <w:widowControl/>
        <w:numPr>
          <w:ilvl w:val="0"/>
          <w:numId w:val="23"/>
        </w:numPr>
        <w:autoSpaceDE/>
        <w:autoSpaceDN/>
        <w:spacing w:after="200" w:line="276" w:lineRule="auto"/>
        <w:contextualSpacing/>
        <w:rPr>
          <w:szCs w:val="24"/>
          <w:lang w:val="en-GB"/>
        </w:rPr>
      </w:pPr>
      <w:r w:rsidRPr="00E36588">
        <w:rPr>
          <w:szCs w:val="24"/>
          <w:lang w:val="en-GB"/>
        </w:rPr>
        <w:t xml:space="preserve">What experiences have been made with </w:t>
      </w:r>
      <w:r w:rsidRPr="00E36588">
        <w:rPr>
          <w:rFonts w:cs="Arial"/>
          <w:szCs w:val="24"/>
          <w:lang w:val="en-GB"/>
        </w:rPr>
        <w:t>student assignments completed outside the institution with respect to quality assurance and level of compliance with the quality expectations?</w:t>
      </w:r>
    </w:p>
    <w:p w14:paraId="652EBE75" w14:textId="77777777" w:rsidR="008878DA" w:rsidRPr="00E36588" w:rsidRDefault="008878DA" w:rsidP="008878DA">
      <w:pPr>
        <w:pStyle w:val="ListParagraph"/>
        <w:widowControl/>
        <w:autoSpaceDE/>
        <w:autoSpaceDN/>
        <w:spacing w:after="200" w:line="276" w:lineRule="auto"/>
        <w:ind w:left="720" w:firstLine="0"/>
        <w:contextualSpacing/>
        <w:rPr>
          <w:szCs w:val="24"/>
          <w:lang w:val="en-GB"/>
        </w:rPr>
      </w:pPr>
    </w:p>
    <w:p w14:paraId="4BCCBEC6" w14:textId="77777777" w:rsidR="008878DA" w:rsidRPr="00E36588" w:rsidRDefault="008878DA" w:rsidP="008878DA">
      <w:pPr>
        <w:pStyle w:val="TandaPenting"/>
      </w:pPr>
      <w:r w:rsidRPr="00E36588">
        <w:t>Possible Evidence</w:t>
      </w:r>
    </w:p>
    <w:p w14:paraId="08BF8D45" w14:textId="77777777" w:rsidR="008878DA" w:rsidRPr="00E36588" w:rsidRDefault="008878DA" w:rsidP="008878DA">
      <w:pPr>
        <w:pStyle w:val="ListParagraph"/>
        <w:widowControl/>
        <w:numPr>
          <w:ilvl w:val="0"/>
          <w:numId w:val="24"/>
        </w:numPr>
        <w:autoSpaceDE/>
        <w:autoSpaceDN/>
        <w:spacing w:after="200" w:line="276" w:lineRule="auto"/>
        <w:contextualSpacing/>
        <w:rPr>
          <w:szCs w:val="24"/>
          <w:lang w:val="en-GB"/>
        </w:rPr>
      </w:pPr>
      <w:r w:rsidRPr="00E36588">
        <w:rPr>
          <w:szCs w:val="24"/>
          <w:lang w:val="en-GB"/>
        </w:rPr>
        <w:t>Module descriptions as are available to students and the teaching staff, also for the final paper</w:t>
      </w:r>
    </w:p>
    <w:p w14:paraId="379B53A7" w14:textId="77777777" w:rsidR="008878DA" w:rsidRPr="00E36588" w:rsidRDefault="008878DA" w:rsidP="008878DA">
      <w:pPr>
        <w:pStyle w:val="ListParagraph"/>
        <w:widowControl/>
        <w:numPr>
          <w:ilvl w:val="0"/>
          <w:numId w:val="24"/>
        </w:numPr>
        <w:autoSpaceDE/>
        <w:autoSpaceDN/>
        <w:spacing w:after="200" w:line="276" w:lineRule="auto"/>
        <w:contextualSpacing/>
        <w:rPr>
          <w:szCs w:val="24"/>
          <w:lang w:val="en-GB"/>
        </w:rPr>
      </w:pPr>
      <w:r w:rsidRPr="00E36588">
        <w:rPr>
          <w:szCs w:val="24"/>
          <w:lang w:val="en-GB"/>
        </w:rPr>
        <w:t>Regulations for exams</w:t>
      </w:r>
    </w:p>
    <w:p w14:paraId="5CE5015D" w14:textId="77777777" w:rsidR="008878DA" w:rsidRPr="00E36588" w:rsidRDefault="008878DA" w:rsidP="008878DA">
      <w:pPr>
        <w:pStyle w:val="ListParagraph"/>
        <w:widowControl/>
        <w:numPr>
          <w:ilvl w:val="0"/>
          <w:numId w:val="24"/>
        </w:numPr>
        <w:autoSpaceDE/>
        <w:autoSpaceDN/>
        <w:spacing w:after="200" w:line="276" w:lineRule="auto"/>
        <w:contextualSpacing/>
        <w:rPr>
          <w:szCs w:val="24"/>
          <w:lang w:val="en-GB"/>
        </w:rPr>
      </w:pPr>
      <w:r w:rsidRPr="00E36588">
        <w:rPr>
          <w:rFonts w:cs="Arial"/>
          <w:szCs w:val="24"/>
          <w:lang w:val="en-GB"/>
        </w:rPr>
        <w:t>Relevant results from internal surveys and evaluations with respect to exam management and the learning outcome orientation of the exams</w:t>
      </w:r>
    </w:p>
    <w:p w14:paraId="58722281" w14:textId="77777777" w:rsidR="008878DA" w:rsidRPr="00E36588" w:rsidRDefault="008878DA" w:rsidP="008878DA">
      <w:pPr>
        <w:pStyle w:val="ListParagraph"/>
        <w:widowControl/>
        <w:numPr>
          <w:ilvl w:val="0"/>
          <w:numId w:val="24"/>
        </w:numPr>
        <w:autoSpaceDE/>
        <w:autoSpaceDN/>
        <w:spacing w:after="200" w:line="276" w:lineRule="auto"/>
        <w:contextualSpacing/>
        <w:rPr>
          <w:szCs w:val="24"/>
          <w:lang w:val="en-GB"/>
        </w:rPr>
      </w:pPr>
      <w:r w:rsidRPr="00E36588">
        <w:rPr>
          <w:szCs w:val="24"/>
          <w:lang w:val="en-GB"/>
        </w:rPr>
        <w:t>Examples of exam schedules (including the date of the exams)</w:t>
      </w:r>
    </w:p>
    <w:p w14:paraId="2DA280E9" w14:textId="77777777" w:rsidR="008878DA" w:rsidRPr="00E36588" w:rsidRDefault="008878DA" w:rsidP="008878DA">
      <w:pPr>
        <w:pStyle w:val="ListParagraph"/>
        <w:widowControl/>
        <w:numPr>
          <w:ilvl w:val="0"/>
          <w:numId w:val="24"/>
        </w:numPr>
        <w:autoSpaceDE/>
        <w:autoSpaceDN/>
        <w:spacing w:after="200" w:line="276" w:lineRule="auto"/>
        <w:contextualSpacing/>
        <w:rPr>
          <w:szCs w:val="24"/>
          <w:lang w:val="en-GB"/>
        </w:rPr>
      </w:pPr>
      <w:r w:rsidRPr="00E36588">
        <w:rPr>
          <w:szCs w:val="24"/>
          <w:lang w:val="en-GB"/>
        </w:rPr>
        <w:t>Statistical data about the progress of studies, e.g. average grade, failure rate, amount of re-sits</w:t>
      </w:r>
    </w:p>
    <w:p w14:paraId="34AF574C" w14:textId="74C22184" w:rsidR="001E4C8C" w:rsidRDefault="001E4C8C" w:rsidP="001E4C8C">
      <w:pPr>
        <w:jc w:val="left"/>
        <w:rPr>
          <w:lang w:val="en-US"/>
        </w:rPr>
      </w:pPr>
    </w:p>
    <w:p w14:paraId="568CBE43" w14:textId="706BED2C" w:rsidR="008878DA" w:rsidRDefault="008878DA" w:rsidP="001E4C8C">
      <w:pPr>
        <w:jc w:val="left"/>
        <w:rPr>
          <w:lang w:val="en-US"/>
        </w:rPr>
      </w:pPr>
    </w:p>
    <w:p w14:paraId="1FC5ECC5" w14:textId="26EEF74A" w:rsidR="008878DA" w:rsidRPr="00E36588" w:rsidRDefault="008878DA" w:rsidP="008878DA">
      <w:pPr>
        <w:pStyle w:val="TandaPenting"/>
      </w:pPr>
      <w:r w:rsidRPr="00E36588">
        <w:rPr>
          <w:u w:val="single"/>
        </w:rPr>
        <w:t>On-site-visit</w:t>
      </w:r>
      <w:r w:rsidRPr="00E36588">
        <w:t>: we ask for the presentation of a meaningful selection of exams/transcripts</w:t>
      </w:r>
      <w:r>
        <w:t xml:space="preserve"> </w:t>
      </w:r>
      <w:r w:rsidRPr="00E36588">
        <w:t>/projects and other work of students from modules and from final papers/ final projects.</w:t>
      </w:r>
    </w:p>
    <w:p w14:paraId="7776B335" w14:textId="77777777" w:rsidR="008878DA" w:rsidRPr="00BC5F78" w:rsidRDefault="008878DA" w:rsidP="001E4C8C">
      <w:pPr>
        <w:jc w:val="left"/>
        <w:rPr>
          <w:lang w:val="en-US"/>
        </w:rPr>
      </w:pPr>
    </w:p>
    <w:p w14:paraId="45B4D348" w14:textId="77777777" w:rsidR="001E4C8C" w:rsidRDefault="001E4C8C" w:rsidP="001E4C8C">
      <w:pPr>
        <w:pStyle w:val="Heading1"/>
        <w:rPr>
          <w:lang w:val="en-US"/>
        </w:rPr>
      </w:pPr>
      <w:r>
        <w:rPr>
          <w:lang w:val="en-US"/>
        </w:rPr>
        <w:lastRenderedPageBreak/>
        <w:t xml:space="preserve">STANDARD 4: </w:t>
      </w:r>
      <w:r w:rsidRPr="000E3703">
        <w:rPr>
          <w:lang w:val="en-US"/>
        </w:rPr>
        <w:t>RESSOURCES</w:t>
      </w:r>
    </w:p>
    <w:p w14:paraId="451A3CC2" w14:textId="77777777" w:rsidR="001E4C8C" w:rsidRDefault="001E4C8C" w:rsidP="001E4C8C">
      <w:pPr>
        <w:rPr>
          <w:lang w:val="en-US"/>
        </w:rPr>
      </w:pPr>
    </w:p>
    <w:p w14:paraId="1A99C2E2" w14:textId="77777777" w:rsidR="001E4C8C" w:rsidRDefault="001E4C8C" w:rsidP="001E4C8C">
      <w:pPr>
        <w:pStyle w:val="Heading2"/>
        <w:rPr>
          <w:lang w:val="en-US"/>
        </w:rPr>
      </w:pPr>
      <w:r w:rsidRPr="007C5EA7">
        <w:rPr>
          <w:lang w:val="en-US"/>
        </w:rPr>
        <w:t>Staff</w:t>
      </w:r>
    </w:p>
    <w:p w14:paraId="17D61ADE" w14:textId="77777777" w:rsidR="001E4C8C" w:rsidRDefault="001E4C8C" w:rsidP="001E4C8C">
      <w:pPr>
        <w:rPr>
          <w:lang w:val="en-US"/>
        </w:rPr>
      </w:pPr>
      <w:r w:rsidRPr="00EE41C1">
        <w:rPr>
          <w:lang w:val="en-US"/>
        </w:rPr>
        <w:t xml:space="preserve">The composition, scientific orientation and qualification of the teaching staff team are suitable for sustaining the degree. There are sufficient staff resources available for: </w:t>
      </w:r>
    </w:p>
    <w:p w14:paraId="0BD1640F" w14:textId="77777777" w:rsidR="001E4C8C" w:rsidRDefault="001E4C8C" w:rsidP="001E4C8C">
      <w:pPr>
        <w:pStyle w:val="ListParagraph"/>
        <w:numPr>
          <w:ilvl w:val="0"/>
          <w:numId w:val="3"/>
        </w:numPr>
      </w:pPr>
      <w:r w:rsidRPr="00EE41C1">
        <w:t xml:space="preserve">providing assistance and advice to students. </w:t>
      </w:r>
    </w:p>
    <w:p w14:paraId="7AF849C5" w14:textId="77777777" w:rsidR="001E4C8C" w:rsidRDefault="001E4C8C" w:rsidP="001E4C8C">
      <w:pPr>
        <w:pStyle w:val="ListParagraph"/>
        <w:numPr>
          <w:ilvl w:val="0"/>
          <w:numId w:val="3"/>
        </w:numPr>
      </w:pPr>
      <w:r w:rsidRPr="00EE41C1">
        <w:t xml:space="preserve">administrative tasks </w:t>
      </w:r>
    </w:p>
    <w:p w14:paraId="2232FEDB" w14:textId="77777777" w:rsidR="001E4C8C" w:rsidRDefault="001E4C8C" w:rsidP="001E4C8C"/>
    <w:p w14:paraId="09374BB0" w14:textId="77777777" w:rsidR="00417C43" w:rsidRDefault="001E4C8C" w:rsidP="001E4C8C">
      <w:r>
        <w:t xml:space="preserve">The research and development activities carried out by the teaching staff are in line with and support the level of academic qualification aimed at. </w:t>
      </w:r>
    </w:p>
    <w:p w14:paraId="1967EDCE" w14:textId="60571E6E" w:rsidR="001E4C8C" w:rsidRDefault="001E4C8C" w:rsidP="00417C43">
      <w:pPr>
        <w:pStyle w:val="TandaPenting"/>
      </w:pPr>
      <w:r>
        <w:t>[Documentation/supporting records: staff descriptions, overview of research and development activities</w:t>
      </w:r>
    </w:p>
    <w:p w14:paraId="431AADEF" w14:textId="77777777" w:rsidR="001E4C8C" w:rsidRPr="00EE41C1" w:rsidRDefault="001E4C8C" w:rsidP="001E4C8C"/>
    <w:p w14:paraId="718F8935" w14:textId="77777777" w:rsidR="001E4C8C" w:rsidRDefault="001E4C8C" w:rsidP="001E4C8C">
      <w:pPr>
        <w:rPr>
          <w:lang w:val="en-US"/>
        </w:rPr>
      </w:pPr>
    </w:p>
    <w:p w14:paraId="14B31AF3" w14:textId="77777777" w:rsidR="00417C43" w:rsidRPr="00E36588" w:rsidRDefault="00417C43" w:rsidP="00417C43">
      <w:pPr>
        <w:pStyle w:val="TandaPenting"/>
      </w:pPr>
      <w:r w:rsidRPr="00E36588">
        <w:t>Guiding Questions</w:t>
      </w:r>
    </w:p>
    <w:p w14:paraId="361DA722" w14:textId="77777777" w:rsidR="00417C43" w:rsidRPr="00E36588" w:rsidRDefault="00417C43" w:rsidP="00417C43">
      <w:pPr>
        <w:pStyle w:val="ListParagraph"/>
        <w:numPr>
          <w:ilvl w:val="0"/>
          <w:numId w:val="26"/>
        </w:numPr>
        <w:adjustRightInd w:val="0"/>
        <w:spacing w:before="60" w:after="60"/>
        <w:contextualSpacing/>
        <w:rPr>
          <w:rFonts w:cs="Arial"/>
          <w:szCs w:val="24"/>
          <w:lang w:val="en-GB"/>
        </w:rPr>
      </w:pPr>
      <w:r w:rsidRPr="00E36588">
        <w:rPr>
          <w:szCs w:val="24"/>
          <w:lang w:val="en-GB"/>
        </w:rPr>
        <w:t xml:space="preserve">In which way do those responsible for the degree programme recognize that the number and the academic </w:t>
      </w:r>
      <w:r w:rsidRPr="00E36588">
        <w:rPr>
          <w:rFonts w:cs="Arial"/>
          <w:szCs w:val="24"/>
          <w:lang w:val="en-GB"/>
        </w:rPr>
        <w:t xml:space="preserve">qualification of the teaching staff are sufficient for teaching and supervision? </w:t>
      </w:r>
    </w:p>
    <w:p w14:paraId="2AA18870" w14:textId="77777777" w:rsidR="00417C43" w:rsidRPr="00E36588" w:rsidRDefault="00417C43" w:rsidP="00417C43">
      <w:pPr>
        <w:pStyle w:val="ListParagraph"/>
        <w:widowControl/>
        <w:numPr>
          <w:ilvl w:val="0"/>
          <w:numId w:val="25"/>
        </w:numPr>
        <w:autoSpaceDE/>
        <w:autoSpaceDN/>
        <w:spacing w:after="200" w:line="276" w:lineRule="auto"/>
        <w:contextualSpacing/>
        <w:rPr>
          <w:szCs w:val="24"/>
          <w:lang w:val="en-GB"/>
        </w:rPr>
      </w:pPr>
      <w:r w:rsidRPr="00E36588">
        <w:rPr>
          <w:szCs w:val="24"/>
          <w:lang w:val="en-GB"/>
        </w:rPr>
        <w:t>How satisfied are those involved in the degree programme with the amount of resources available for teaching, supervision and administration?</w:t>
      </w:r>
    </w:p>
    <w:p w14:paraId="11FBF64D" w14:textId="77777777" w:rsidR="00417C43" w:rsidRPr="00E36588" w:rsidRDefault="00417C43" w:rsidP="00417C43">
      <w:pPr>
        <w:pStyle w:val="ListParagraph"/>
        <w:widowControl/>
        <w:numPr>
          <w:ilvl w:val="0"/>
          <w:numId w:val="25"/>
        </w:numPr>
        <w:autoSpaceDE/>
        <w:autoSpaceDN/>
        <w:spacing w:after="200" w:line="276" w:lineRule="auto"/>
        <w:contextualSpacing/>
        <w:rPr>
          <w:szCs w:val="24"/>
          <w:lang w:val="en-GB"/>
        </w:rPr>
      </w:pPr>
      <w:r w:rsidRPr="00E36588">
        <w:rPr>
          <w:szCs w:val="24"/>
          <w:lang w:val="en-GB"/>
        </w:rPr>
        <w:t>How do those responsible for the degree programme react on occurring problems and bottlenecks?</w:t>
      </w:r>
    </w:p>
    <w:p w14:paraId="0A2491A3" w14:textId="77777777" w:rsidR="00417C43" w:rsidRPr="00E36588" w:rsidRDefault="00417C43" w:rsidP="00417C43">
      <w:pPr>
        <w:pStyle w:val="ListParagraph"/>
        <w:widowControl/>
        <w:numPr>
          <w:ilvl w:val="0"/>
          <w:numId w:val="25"/>
        </w:numPr>
        <w:autoSpaceDE/>
        <w:autoSpaceDN/>
        <w:spacing w:after="200" w:line="276" w:lineRule="auto"/>
        <w:contextualSpacing/>
        <w:rPr>
          <w:szCs w:val="24"/>
          <w:lang w:val="en-GB"/>
        </w:rPr>
      </w:pPr>
      <w:r w:rsidRPr="00E36588">
        <w:rPr>
          <w:szCs w:val="24"/>
          <w:lang w:val="en-GB"/>
        </w:rPr>
        <w:t>What constitutes the quality of possibly employed visiting lecturers and how is this measured?</w:t>
      </w:r>
    </w:p>
    <w:p w14:paraId="37F3CD64" w14:textId="77777777" w:rsidR="00417C43" w:rsidRPr="00E36588" w:rsidRDefault="00417C43" w:rsidP="00417C43">
      <w:pPr>
        <w:pStyle w:val="ListParagraph"/>
        <w:numPr>
          <w:ilvl w:val="0"/>
          <w:numId w:val="25"/>
        </w:numPr>
        <w:adjustRightInd w:val="0"/>
        <w:spacing w:before="60" w:after="60"/>
        <w:contextualSpacing/>
        <w:rPr>
          <w:rFonts w:cs="Arial"/>
          <w:szCs w:val="24"/>
          <w:lang w:val="en-GB"/>
        </w:rPr>
      </w:pPr>
      <w:r w:rsidRPr="00E36588">
        <w:rPr>
          <w:rFonts w:cs="Arial"/>
          <w:szCs w:val="24"/>
          <w:lang w:val="en-GB"/>
        </w:rPr>
        <w:t xml:space="preserve">In what way do the research and development activities carried out by the teaching staff support the development of the degree programme? </w:t>
      </w:r>
    </w:p>
    <w:p w14:paraId="1F1B517E" w14:textId="77777777" w:rsidR="00417C43" w:rsidRPr="00E36588" w:rsidRDefault="00417C43" w:rsidP="00417C43">
      <w:pPr>
        <w:pStyle w:val="TandaPenting"/>
      </w:pPr>
      <w:r w:rsidRPr="00E36588">
        <w:t>Possible Evidence</w:t>
      </w:r>
    </w:p>
    <w:p w14:paraId="76121248" w14:textId="77777777" w:rsidR="00417C43" w:rsidRPr="00E36588" w:rsidRDefault="00417C43" w:rsidP="00417C43">
      <w:pPr>
        <w:pStyle w:val="ListParagraph"/>
        <w:widowControl/>
        <w:numPr>
          <w:ilvl w:val="0"/>
          <w:numId w:val="24"/>
        </w:numPr>
        <w:autoSpaceDE/>
        <w:autoSpaceDN/>
        <w:spacing w:after="200" w:line="276" w:lineRule="auto"/>
        <w:contextualSpacing/>
        <w:rPr>
          <w:szCs w:val="24"/>
          <w:lang w:val="en-GB"/>
        </w:rPr>
      </w:pPr>
      <w:r w:rsidRPr="00E36588">
        <w:rPr>
          <w:szCs w:val="24"/>
          <w:lang w:val="en-GB"/>
        </w:rPr>
        <w:t>Description of the teaching staff (e.g. CVs)</w:t>
      </w:r>
    </w:p>
    <w:p w14:paraId="2E54473F" w14:textId="77777777" w:rsidR="00417C43" w:rsidRPr="00E36588" w:rsidRDefault="00417C43" w:rsidP="00417C43">
      <w:pPr>
        <w:pStyle w:val="ListParagraph"/>
        <w:widowControl/>
        <w:numPr>
          <w:ilvl w:val="0"/>
          <w:numId w:val="24"/>
        </w:numPr>
        <w:autoSpaceDE/>
        <w:autoSpaceDN/>
        <w:spacing w:after="200" w:line="276" w:lineRule="auto"/>
        <w:contextualSpacing/>
        <w:rPr>
          <w:szCs w:val="24"/>
          <w:lang w:val="en-GB"/>
        </w:rPr>
      </w:pPr>
      <w:r w:rsidRPr="00E36588">
        <w:rPr>
          <w:szCs w:val="24"/>
          <w:lang w:val="en-GB"/>
        </w:rPr>
        <w:t>Document out the daily use of the higher education institution that demonstrates the sufficient amount of teaching resources</w:t>
      </w:r>
    </w:p>
    <w:p w14:paraId="723E15B9" w14:textId="77777777" w:rsidR="00417C43" w:rsidRPr="00E36588" w:rsidRDefault="00417C43" w:rsidP="00417C43">
      <w:pPr>
        <w:pStyle w:val="ListParagraph"/>
        <w:widowControl/>
        <w:numPr>
          <w:ilvl w:val="0"/>
          <w:numId w:val="24"/>
        </w:numPr>
        <w:autoSpaceDE/>
        <w:autoSpaceDN/>
        <w:spacing w:after="200" w:line="276" w:lineRule="auto"/>
        <w:contextualSpacing/>
        <w:rPr>
          <w:szCs w:val="24"/>
          <w:lang w:val="en-GB"/>
        </w:rPr>
      </w:pPr>
      <w:r w:rsidRPr="00E36588">
        <w:rPr>
          <w:rFonts w:cs="Arial"/>
          <w:szCs w:val="24"/>
          <w:lang w:val="en-GB"/>
        </w:rPr>
        <w:t>Student numbers</w:t>
      </w:r>
    </w:p>
    <w:p w14:paraId="52D4523E" w14:textId="77777777" w:rsidR="00417C43" w:rsidRPr="00E36588" w:rsidRDefault="00417C43" w:rsidP="00417C43">
      <w:pPr>
        <w:pStyle w:val="ListParagraph"/>
        <w:widowControl/>
        <w:numPr>
          <w:ilvl w:val="0"/>
          <w:numId w:val="24"/>
        </w:numPr>
        <w:autoSpaceDE/>
        <w:autoSpaceDN/>
        <w:spacing w:after="200" w:line="276" w:lineRule="auto"/>
        <w:contextualSpacing/>
        <w:rPr>
          <w:szCs w:val="24"/>
          <w:lang w:val="en-GB"/>
        </w:rPr>
      </w:pPr>
      <w:r w:rsidRPr="00E36588">
        <w:rPr>
          <w:szCs w:val="24"/>
          <w:lang w:val="en-GB"/>
        </w:rPr>
        <w:t>(Short) Description of research activities related to the degree programme</w:t>
      </w:r>
    </w:p>
    <w:p w14:paraId="3663EE10" w14:textId="77777777" w:rsidR="00417C43" w:rsidRPr="00E36588" w:rsidRDefault="00417C43" w:rsidP="00417C43">
      <w:pPr>
        <w:pStyle w:val="ListParagraph"/>
        <w:spacing w:after="200" w:line="276" w:lineRule="auto"/>
        <w:rPr>
          <w:szCs w:val="24"/>
          <w:lang w:val="en-GB"/>
        </w:rPr>
      </w:pPr>
    </w:p>
    <w:p w14:paraId="35DF6CBD" w14:textId="77777777" w:rsidR="001E4C8C" w:rsidRDefault="001E4C8C" w:rsidP="001E4C8C">
      <w:pPr>
        <w:rPr>
          <w:lang w:val="en-US"/>
        </w:rPr>
      </w:pPr>
    </w:p>
    <w:p w14:paraId="575B4F3F" w14:textId="77777777" w:rsidR="001E4C8C" w:rsidRDefault="001E4C8C" w:rsidP="001E4C8C">
      <w:pPr>
        <w:pStyle w:val="Heading2"/>
        <w:rPr>
          <w:lang w:val="en-US"/>
        </w:rPr>
      </w:pPr>
      <w:r>
        <w:rPr>
          <w:lang w:val="en-US"/>
        </w:rPr>
        <w:t xml:space="preserve">Staff </w:t>
      </w:r>
      <w:r w:rsidRPr="007257A7">
        <w:rPr>
          <w:lang w:val="en-US"/>
        </w:rPr>
        <w:t>development</w:t>
      </w:r>
    </w:p>
    <w:p w14:paraId="64FC13C1" w14:textId="77777777" w:rsidR="001E4C8C" w:rsidRPr="007F5E00" w:rsidRDefault="001E4C8C" w:rsidP="001E4C8C">
      <w:pPr>
        <w:rPr>
          <w:lang w:val="en-US"/>
        </w:rPr>
      </w:pPr>
      <w:r w:rsidRPr="007F5E00">
        <w:rPr>
          <w:lang w:val="en-US"/>
        </w:rPr>
        <w:t>There are offers and support mechanisms available for teaching staff who wish to further develop their professional and teaching skills. [Documentation:</w:t>
      </w:r>
      <w:r>
        <w:rPr>
          <w:lang w:val="en-US"/>
        </w:rPr>
        <w:t xml:space="preserve"> Staff </w:t>
      </w:r>
      <w:r w:rsidRPr="00ED4A7B">
        <w:rPr>
          <w:lang w:val="en-US"/>
        </w:rPr>
        <w:t>overview</w:t>
      </w:r>
      <w:r>
        <w:rPr>
          <w:lang w:val="en-US"/>
        </w:rPr>
        <w:t>, etc]</w:t>
      </w:r>
    </w:p>
    <w:p w14:paraId="2A0C9CD2" w14:textId="47FCFAB1" w:rsidR="001E4C8C" w:rsidRDefault="001E4C8C" w:rsidP="001E4C8C">
      <w:pPr>
        <w:rPr>
          <w:lang w:val="en-US"/>
        </w:rPr>
      </w:pPr>
    </w:p>
    <w:p w14:paraId="5E73F505" w14:textId="77777777" w:rsidR="00293EAB" w:rsidRPr="00E36588" w:rsidRDefault="00293EAB" w:rsidP="00293EAB">
      <w:pPr>
        <w:pStyle w:val="TandaPenting"/>
      </w:pPr>
      <w:r w:rsidRPr="00E36588">
        <w:lastRenderedPageBreak/>
        <w:t>Guiding Questions</w:t>
      </w:r>
    </w:p>
    <w:p w14:paraId="218BA11A" w14:textId="77777777" w:rsidR="00293EAB" w:rsidRPr="00E36588" w:rsidRDefault="00293EAB" w:rsidP="00293EAB">
      <w:pPr>
        <w:pStyle w:val="ListParagraph"/>
        <w:numPr>
          <w:ilvl w:val="0"/>
          <w:numId w:val="26"/>
        </w:numPr>
        <w:adjustRightInd w:val="0"/>
        <w:spacing w:before="60" w:after="60"/>
        <w:contextualSpacing/>
        <w:rPr>
          <w:rFonts w:cs="Arial"/>
          <w:szCs w:val="24"/>
          <w:lang w:val="en-GB"/>
        </w:rPr>
      </w:pPr>
      <w:r w:rsidRPr="00E36588">
        <w:rPr>
          <w:szCs w:val="24"/>
          <w:lang w:val="en-GB"/>
        </w:rPr>
        <w:t>Who is responsible for the academic and didactic development of the teaching staff</w:t>
      </w:r>
      <w:r w:rsidRPr="00E36588">
        <w:rPr>
          <w:rFonts w:cs="Arial"/>
          <w:szCs w:val="24"/>
          <w:lang w:val="en-GB"/>
        </w:rPr>
        <w:t xml:space="preserve">? </w:t>
      </w:r>
    </w:p>
    <w:p w14:paraId="04B02596" w14:textId="77777777" w:rsidR="00293EAB" w:rsidRPr="00E36588" w:rsidRDefault="00293EAB" w:rsidP="00293EAB">
      <w:pPr>
        <w:pStyle w:val="ListParagraph"/>
        <w:widowControl/>
        <w:numPr>
          <w:ilvl w:val="0"/>
          <w:numId w:val="25"/>
        </w:numPr>
        <w:autoSpaceDE/>
        <w:autoSpaceDN/>
        <w:spacing w:after="200" w:line="276" w:lineRule="auto"/>
        <w:contextualSpacing/>
        <w:rPr>
          <w:szCs w:val="24"/>
          <w:lang w:val="en-GB"/>
        </w:rPr>
      </w:pPr>
      <w:r w:rsidRPr="00E36588">
        <w:rPr>
          <w:szCs w:val="24"/>
          <w:lang w:val="en-GB"/>
        </w:rPr>
        <w:t>How do the responsible persons recognize that professional development measures are wanted or necessary?</w:t>
      </w:r>
    </w:p>
    <w:p w14:paraId="749E9560" w14:textId="77777777" w:rsidR="00293EAB" w:rsidRPr="00E36588" w:rsidRDefault="00293EAB" w:rsidP="00293EAB">
      <w:pPr>
        <w:pStyle w:val="TandaPenting"/>
      </w:pPr>
      <w:r w:rsidRPr="00E36588">
        <w:t>Possible Evidence</w:t>
      </w:r>
    </w:p>
    <w:p w14:paraId="02D57253" w14:textId="77777777" w:rsidR="00293EAB" w:rsidRPr="00E36588" w:rsidRDefault="00293EAB" w:rsidP="00293EAB">
      <w:pPr>
        <w:pStyle w:val="ListParagraph"/>
        <w:widowControl/>
        <w:numPr>
          <w:ilvl w:val="0"/>
          <w:numId w:val="24"/>
        </w:numPr>
        <w:autoSpaceDE/>
        <w:autoSpaceDN/>
        <w:spacing w:after="200" w:line="276" w:lineRule="auto"/>
        <w:contextualSpacing/>
        <w:rPr>
          <w:szCs w:val="24"/>
          <w:lang w:val="en-GB"/>
        </w:rPr>
      </w:pPr>
      <w:r w:rsidRPr="00E36588">
        <w:rPr>
          <w:szCs w:val="24"/>
          <w:lang w:val="en-GB"/>
        </w:rPr>
        <w:t>Description of didactical training opportunities (possibly link to the webpage) and of measures that support the teaching staff in its use</w:t>
      </w:r>
    </w:p>
    <w:p w14:paraId="518F83BD" w14:textId="77777777" w:rsidR="00293EAB" w:rsidRPr="00E36588" w:rsidRDefault="00293EAB" w:rsidP="00293EAB">
      <w:pPr>
        <w:pStyle w:val="ListParagraph"/>
        <w:widowControl/>
        <w:numPr>
          <w:ilvl w:val="0"/>
          <w:numId w:val="24"/>
        </w:numPr>
        <w:autoSpaceDE/>
        <w:autoSpaceDN/>
        <w:spacing w:after="200" w:line="276" w:lineRule="auto"/>
        <w:contextualSpacing/>
        <w:rPr>
          <w:szCs w:val="24"/>
          <w:lang w:val="en-GB"/>
        </w:rPr>
      </w:pPr>
      <w:r w:rsidRPr="00E36588">
        <w:rPr>
          <w:szCs w:val="24"/>
          <w:lang w:val="en-GB"/>
        </w:rPr>
        <w:t>Statistical data about further development opportunities, e.g. research semesters, visiting professorships, seminars, conferences, workshops</w:t>
      </w:r>
    </w:p>
    <w:p w14:paraId="4F2A4087" w14:textId="22FA47EC" w:rsidR="009C10F4" w:rsidRDefault="009C10F4" w:rsidP="001E4C8C">
      <w:pPr>
        <w:rPr>
          <w:lang w:val="en-US"/>
        </w:rPr>
      </w:pPr>
    </w:p>
    <w:p w14:paraId="76A5EA25" w14:textId="77777777" w:rsidR="009C10F4" w:rsidRDefault="009C10F4" w:rsidP="001E4C8C">
      <w:pPr>
        <w:rPr>
          <w:lang w:val="en-US"/>
        </w:rPr>
      </w:pPr>
    </w:p>
    <w:p w14:paraId="40E8FB0E" w14:textId="77777777" w:rsidR="001E4C8C" w:rsidRDefault="001E4C8C" w:rsidP="001E4C8C">
      <w:pPr>
        <w:pStyle w:val="Heading2"/>
        <w:rPr>
          <w:lang w:val="en-US"/>
        </w:rPr>
      </w:pPr>
      <w:r>
        <w:rPr>
          <w:lang w:val="en-US"/>
        </w:rPr>
        <w:t xml:space="preserve">Funds and </w:t>
      </w:r>
      <w:r w:rsidRPr="00F5660D">
        <w:rPr>
          <w:lang w:val="en-US"/>
        </w:rPr>
        <w:t>equipment</w:t>
      </w:r>
    </w:p>
    <w:p w14:paraId="44F42EF6" w14:textId="77777777" w:rsidR="001E4C8C" w:rsidRDefault="001E4C8C" w:rsidP="001E4C8C">
      <w:pPr>
        <w:rPr>
          <w:lang w:val="en-US"/>
        </w:rPr>
      </w:pPr>
      <w:r w:rsidRPr="00261240">
        <w:rPr>
          <w:lang w:val="en-US"/>
        </w:rPr>
        <w:t xml:space="preserve">The available funds and equipment form a sound and solid basis for the degree programme including: </w:t>
      </w:r>
    </w:p>
    <w:p w14:paraId="66BA7C44" w14:textId="77777777" w:rsidR="001E4C8C" w:rsidRDefault="001E4C8C" w:rsidP="001E4C8C">
      <w:pPr>
        <w:pStyle w:val="ListParagraph"/>
        <w:numPr>
          <w:ilvl w:val="0"/>
          <w:numId w:val="4"/>
        </w:numPr>
      </w:pPr>
      <w:r w:rsidRPr="00261240">
        <w:t xml:space="preserve">guaranteed funds </w:t>
      </w:r>
    </w:p>
    <w:p w14:paraId="1B3E21EF" w14:textId="77777777" w:rsidR="001E4C8C" w:rsidRDefault="001E4C8C" w:rsidP="001E4C8C">
      <w:pPr>
        <w:pStyle w:val="ListParagraph"/>
        <w:numPr>
          <w:ilvl w:val="0"/>
          <w:numId w:val="4"/>
        </w:numPr>
      </w:pPr>
      <w:r w:rsidRPr="00261240">
        <w:t xml:space="preserve">sufficient and high quality infrastructure </w:t>
      </w:r>
    </w:p>
    <w:p w14:paraId="39A89083" w14:textId="77777777" w:rsidR="001E4C8C" w:rsidRPr="00261240" w:rsidRDefault="001E4C8C" w:rsidP="001E4C8C">
      <w:pPr>
        <w:pStyle w:val="ListParagraph"/>
        <w:numPr>
          <w:ilvl w:val="0"/>
          <w:numId w:val="4"/>
        </w:numPr>
      </w:pPr>
      <w:r w:rsidRPr="00261240">
        <w:t xml:space="preserve">solid, binding rules for all internal and external </w:t>
      </w:r>
      <w:proofErr w:type="spellStart"/>
      <w:r w:rsidRPr="00261240">
        <w:t>cooperations</w:t>
      </w:r>
      <w:proofErr w:type="spellEnd"/>
      <w:r w:rsidRPr="00261240">
        <w:t xml:space="preserve"> [Documentation:</w:t>
      </w:r>
      <w:r>
        <w:t xml:space="preserve"> cooperation agreement, </w:t>
      </w:r>
      <w:r w:rsidRPr="00261240">
        <w:t>overview</w:t>
      </w:r>
      <w:r>
        <w:t xml:space="preserve"> of funds and agreement, </w:t>
      </w:r>
      <w:proofErr w:type="spellStart"/>
      <w:r>
        <w:t>etc</w:t>
      </w:r>
      <w:proofErr w:type="spellEnd"/>
      <w:r>
        <w:t>]</w:t>
      </w:r>
    </w:p>
    <w:p w14:paraId="12BCBE65" w14:textId="77777777" w:rsidR="001E4C8C" w:rsidRPr="00BC5F78" w:rsidRDefault="001E4C8C" w:rsidP="001E4C8C">
      <w:pPr>
        <w:rPr>
          <w:lang w:val="en-US"/>
        </w:rPr>
      </w:pPr>
    </w:p>
    <w:p w14:paraId="28144B03" w14:textId="77777777" w:rsidR="009248DA" w:rsidRPr="00E36588" w:rsidRDefault="009248DA" w:rsidP="009248DA">
      <w:pPr>
        <w:pStyle w:val="TandaPenting"/>
      </w:pPr>
      <w:r w:rsidRPr="00E36588">
        <w:t>Guiding Questions</w:t>
      </w:r>
    </w:p>
    <w:p w14:paraId="2D8E7AC6" w14:textId="77777777" w:rsidR="009248DA" w:rsidRPr="00E36588" w:rsidRDefault="009248DA" w:rsidP="009248DA">
      <w:pPr>
        <w:pStyle w:val="ListParagraph"/>
        <w:numPr>
          <w:ilvl w:val="0"/>
          <w:numId w:val="26"/>
        </w:numPr>
        <w:adjustRightInd w:val="0"/>
        <w:spacing w:before="60" w:after="60"/>
        <w:contextualSpacing/>
        <w:rPr>
          <w:rFonts w:cs="Arial"/>
          <w:szCs w:val="24"/>
          <w:lang w:val="en-GB"/>
        </w:rPr>
      </w:pPr>
      <w:r w:rsidRPr="00E36588">
        <w:rPr>
          <w:szCs w:val="24"/>
          <w:lang w:val="en-GB"/>
        </w:rPr>
        <w:t xml:space="preserve">How satisfied are the participants of the degree programme with its equipment and facilities? </w:t>
      </w:r>
    </w:p>
    <w:p w14:paraId="4E08B8BF" w14:textId="77777777" w:rsidR="009248DA" w:rsidRPr="00E36588" w:rsidRDefault="009248DA" w:rsidP="009248DA">
      <w:pPr>
        <w:pStyle w:val="ListParagraph"/>
        <w:widowControl/>
        <w:numPr>
          <w:ilvl w:val="0"/>
          <w:numId w:val="25"/>
        </w:numPr>
        <w:autoSpaceDE/>
        <w:autoSpaceDN/>
        <w:spacing w:after="200" w:line="276" w:lineRule="auto"/>
        <w:contextualSpacing/>
        <w:rPr>
          <w:szCs w:val="24"/>
          <w:lang w:val="en-GB"/>
        </w:rPr>
      </w:pPr>
      <w:r w:rsidRPr="00E36588">
        <w:rPr>
          <w:szCs w:val="24"/>
          <w:lang w:val="en-GB"/>
        </w:rPr>
        <w:t>How do the people responsible for the degree programme react to bottlenecks in equipment and facilities?</w:t>
      </w:r>
    </w:p>
    <w:p w14:paraId="3FA467C8" w14:textId="77777777" w:rsidR="009248DA" w:rsidRPr="00E36588" w:rsidRDefault="009248DA" w:rsidP="009248DA">
      <w:pPr>
        <w:pStyle w:val="ListParagraph"/>
        <w:widowControl/>
        <w:numPr>
          <w:ilvl w:val="0"/>
          <w:numId w:val="25"/>
        </w:numPr>
        <w:autoSpaceDE/>
        <w:autoSpaceDN/>
        <w:spacing w:after="200" w:line="276" w:lineRule="auto"/>
        <w:contextualSpacing/>
        <w:rPr>
          <w:szCs w:val="24"/>
          <w:lang w:val="en-GB"/>
        </w:rPr>
      </w:pPr>
      <w:r w:rsidRPr="00E36588">
        <w:rPr>
          <w:szCs w:val="24"/>
          <w:lang w:val="en-GB"/>
        </w:rPr>
        <w:t xml:space="preserve">Do the higher education institutions internal and external </w:t>
      </w:r>
      <w:proofErr w:type="spellStart"/>
      <w:r w:rsidRPr="00E36588">
        <w:rPr>
          <w:szCs w:val="24"/>
          <w:lang w:val="en-GB"/>
        </w:rPr>
        <w:t>cooperations</w:t>
      </w:r>
      <w:proofErr w:type="spellEnd"/>
      <w:r w:rsidRPr="00E36588">
        <w:rPr>
          <w:szCs w:val="24"/>
          <w:lang w:val="en-GB"/>
        </w:rPr>
        <w:t xml:space="preserve"> work successfully from the point of view of those responsible?</w:t>
      </w:r>
    </w:p>
    <w:p w14:paraId="212E28D1" w14:textId="77777777" w:rsidR="009248DA" w:rsidRPr="00E36588" w:rsidRDefault="009248DA" w:rsidP="009248DA">
      <w:pPr>
        <w:pStyle w:val="TandaPenting"/>
      </w:pPr>
      <w:r w:rsidRPr="00E36588">
        <w:t>Possible Evidence</w:t>
      </w:r>
    </w:p>
    <w:p w14:paraId="02E0A682" w14:textId="77777777" w:rsidR="009248DA" w:rsidRPr="00E36588" w:rsidRDefault="009248DA" w:rsidP="009248DA">
      <w:pPr>
        <w:pStyle w:val="ListParagraph"/>
        <w:widowControl/>
        <w:numPr>
          <w:ilvl w:val="0"/>
          <w:numId w:val="24"/>
        </w:numPr>
        <w:autoSpaceDE/>
        <w:autoSpaceDN/>
        <w:spacing w:after="200" w:line="276" w:lineRule="auto"/>
        <w:contextualSpacing/>
        <w:rPr>
          <w:szCs w:val="24"/>
          <w:lang w:val="en-GB"/>
        </w:rPr>
      </w:pPr>
      <w:r w:rsidRPr="00E36588">
        <w:rPr>
          <w:szCs w:val="24"/>
          <w:lang w:val="en-GB"/>
        </w:rPr>
        <w:t>Cooperation agreements, regulations for int</w:t>
      </w:r>
      <w:r>
        <w:rPr>
          <w:szCs w:val="24"/>
          <w:lang w:val="en-GB"/>
        </w:rPr>
        <w:t xml:space="preserve">ernal and external </w:t>
      </w:r>
      <w:proofErr w:type="spellStart"/>
      <w:r>
        <w:rPr>
          <w:szCs w:val="24"/>
          <w:lang w:val="en-GB"/>
        </w:rPr>
        <w:t>cooperations</w:t>
      </w:r>
      <w:proofErr w:type="spellEnd"/>
    </w:p>
    <w:p w14:paraId="7F606EC3" w14:textId="77777777" w:rsidR="009248DA" w:rsidRPr="00E36588" w:rsidRDefault="009248DA" w:rsidP="009248DA">
      <w:pPr>
        <w:pStyle w:val="ListParagraph"/>
        <w:widowControl/>
        <w:numPr>
          <w:ilvl w:val="0"/>
          <w:numId w:val="24"/>
        </w:numPr>
        <w:autoSpaceDE/>
        <w:autoSpaceDN/>
        <w:spacing w:after="200" w:line="276" w:lineRule="auto"/>
        <w:contextualSpacing/>
        <w:rPr>
          <w:szCs w:val="24"/>
          <w:lang w:val="en-GB"/>
        </w:rPr>
      </w:pPr>
      <w:r w:rsidRPr="00E36588">
        <w:rPr>
          <w:szCs w:val="24"/>
          <w:lang w:val="en-GB"/>
        </w:rPr>
        <w:t>Documents out the daily use of the higher education institution that describe the equipment and facilities, e.g. laboratory handbooks, inventory lists, financial plans</w:t>
      </w:r>
    </w:p>
    <w:p w14:paraId="31862F1F" w14:textId="77777777" w:rsidR="009248DA" w:rsidRPr="00E36588" w:rsidRDefault="009248DA" w:rsidP="009248DA">
      <w:pPr>
        <w:pStyle w:val="TandaPenting"/>
      </w:pPr>
      <w:r w:rsidRPr="00E36588">
        <w:rPr>
          <w:u w:val="single"/>
        </w:rPr>
        <w:t>On-site-visit</w:t>
      </w:r>
      <w:r w:rsidRPr="00E36588">
        <w:t>: Visit of facilities relevant for the degree programme</w:t>
      </w:r>
    </w:p>
    <w:p w14:paraId="55C0232B" w14:textId="77777777" w:rsidR="001E4C8C" w:rsidRDefault="001E4C8C" w:rsidP="001E4C8C">
      <w:pPr>
        <w:rPr>
          <w:lang w:val="en-US"/>
        </w:rPr>
      </w:pPr>
    </w:p>
    <w:p w14:paraId="18E3FB51" w14:textId="77777777" w:rsidR="001E4C8C" w:rsidRDefault="001E4C8C" w:rsidP="001E4C8C">
      <w:pPr>
        <w:rPr>
          <w:lang w:val="en-US"/>
        </w:rPr>
      </w:pPr>
    </w:p>
    <w:p w14:paraId="7D2D1E2D" w14:textId="77777777" w:rsidR="001E4C8C" w:rsidRDefault="001E4C8C" w:rsidP="001E4C8C">
      <w:pPr>
        <w:pStyle w:val="Heading1"/>
        <w:rPr>
          <w:lang w:val="en-US"/>
        </w:rPr>
      </w:pPr>
      <w:r>
        <w:rPr>
          <w:lang w:val="en-US"/>
        </w:rPr>
        <w:lastRenderedPageBreak/>
        <w:t xml:space="preserve">STANDARD 5: </w:t>
      </w:r>
      <w:r w:rsidRPr="009A55C4">
        <w:rPr>
          <w:lang w:val="en-US"/>
        </w:rPr>
        <w:t>TRANSPARENCY</w:t>
      </w:r>
      <w:r>
        <w:rPr>
          <w:lang w:val="en-US"/>
        </w:rPr>
        <w:t xml:space="preserve"> and DOCUMENTATION</w:t>
      </w:r>
    </w:p>
    <w:p w14:paraId="46EB96B0" w14:textId="77777777" w:rsidR="001E4C8C" w:rsidRDefault="001E4C8C" w:rsidP="001E4C8C">
      <w:pPr>
        <w:pStyle w:val="Heading2"/>
        <w:rPr>
          <w:lang w:val="en-US"/>
        </w:rPr>
      </w:pPr>
      <w:r w:rsidRPr="009A55C4">
        <w:rPr>
          <w:lang w:val="en-US"/>
        </w:rPr>
        <w:t>Module</w:t>
      </w:r>
      <w:r>
        <w:rPr>
          <w:lang w:val="en-US"/>
        </w:rPr>
        <w:t xml:space="preserve"> Description</w:t>
      </w:r>
    </w:p>
    <w:p w14:paraId="5700BEF8" w14:textId="77777777" w:rsidR="001E4C8C" w:rsidRDefault="001E4C8C" w:rsidP="001E4C8C">
      <w:pPr>
        <w:rPr>
          <w:lang w:val="en-US"/>
        </w:rPr>
      </w:pPr>
      <w:r w:rsidRPr="00F4653C">
        <w:rPr>
          <w:lang w:val="en-US"/>
        </w:rPr>
        <w:t xml:space="preserve">The module descriptions are accessible to all students and teaching staff and contain the following: </w:t>
      </w:r>
    </w:p>
    <w:p w14:paraId="52AB128C" w14:textId="77777777" w:rsidR="001E4C8C" w:rsidRDefault="001E4C8C" w:rsidP="001E4C8C">
      <w:pPr>
        <w:pStyle w:val="ListParagraph"/>
        <w:numPr>
          <w:ilvl w:val="0"/>
          <w:numId w:val="5"/>
        </w:numPr>
      </w:pPr>
      <w:r w:rsidRPr="00F4653C">
        <w:t xml:space="preserve">module identification code </w:t>
      </w:r>
    </w:p>
    <w:p w14:paraId="07F378A1" w14:textId="77777777" w:rsidR="001E4C8C" w:rsidRDefault="001E4C8C" w:rsidP="001E4C8C">
      <w:pPr>
        <w:pStyle w:val="ListParagraph"/>
        <w:numPr>
          <w:ilvl w:val="0"/>
          <w:numId w:val="5"/>
        </w:numPr>
      </w:pPr>
      <w:r w:rsidRPr="00F4653C">
        <w:t xml:space="preserve">person(s) responsible for each module </w:t>
      </w:r>
    </w:p>
    <w:p w14:paraId="22675DF4" w14:textId="77777777" w:rsidR="001E4C8C" w:rsidRDefault="001E4C8C" w:rsidP="001E4C8C">
      <w:pPr>
        <w:pStyle w:val="ListParagraph"/>
        <w:numPr>
          <w:ilvl w:val="0"/>
          <w:numId w:val="5"/>
        </w:numPr>
      </w:pPr>
      <w:r w:rsidRPr="00F4653C">
        <w:t xml:space="preserve">teaching method(s) and work load </w:t>
      </w:r>
    </w:p>
    <w:p w14:paraId="728C2C95" w14:textId="77777777" w:rsidR="001E4C8C" w:rsidRDefault="001E4C8C" w:rsidP="001E4C8C">
      <w:pPr>
        <w:pStyle w:val="ListParagraph"/>
        <w:numPr>
          <w:ilvl w:val="0"/>
          <w:numId w:val="5"/>
        </w:numPr>
      </w:pPr>
      <w:r>
        <w:t xml:space="preserve">credit </w:t>
      </w:r>
      <w:r w:rsidRPr="00DC19DE">
        <w:t>points</w:t>
      </w:r>
    </w:p>
    <w:p w14:paraId="06975342" w14:textId="77777777" w:rsidR="001E4C8C" w:rsidRDefault="001E4C8C" w:rsidP="001E4C8C">
      <w:pPr>
        <w:pStyle w:val="ListParagraph"/>
        <w:numPr>
          <w:ilvl w:val="0"/>
          <w:numId w:val="5"/>
        </w:numPr>
      </w:pPr>
      <w:r w:rsidRPr="00DC19DE">
        <w:t xml:space="preserve">intended learning outcomes </w:t>
      </w:r>
    </w:p>
    <w:p w14:paraId="7661B9A7" w14:textId="77777777" w:rsidR="001E4C8C" w:rsidRDefault="001E4C8C" w:rsidP="001E4C8C">
      <w:pPr>
        <w:pStyle w:val="ListParagraph"/>
        <w:numPr>
          <w:ilvl w:val="0"/>
          <w:numId w:val="5"/>
        </w:numPr>
      </w:pPr>
      <w:r w:rsidRPr="00DC19DE">
        <w:t xml:space="preserve">module content </w:t>
      </w:r>
    </w:p>
    <w:p w14:paraId="1E1C4217" w14:textId="77777777" w:rsidR="001E4C8C" w:rsidRDefault="001E4C8C" w:rsidP="001E4C8C">
      <w:pPr>
        <w:pStyle w:val="ListParagraph"/>
        <w:numPr>
          <w:ilvl w:val="0"/>
          <w:numId w:val="5"/>
        </w:numPr>
      </w:pPr>
      <w:r w:rsidRPr="00DC19DE">
        <w:t xml:space="preserve">planned use/applicability </w:t>
      </w:r>
    </w:p>
    <w:p w14:paraId="3D20411A" w14:textId="77777777" w:rsidR="001E4C8C" w:rsidRDefault="001E4C8C" w:rsidP="001E4C8C">
      <w:pPr>
        <w:pStyle w:val="ListParagraph"/>
        <w:numPr>
          <w:ilvl w:val="0"/>
          <w:numId w:val="5"/>
        </w:numPr>
      </w:pPr>
      <w:r w:rsidRPr="00DC19DE">
        <w:t xml:space="preserve">admission and examination requirements </w:t>
      </w:r>
    </w:p>
    <w:p w14:paraId="196E46A2" w14:textId="77777777" w:rsidR="001E4C8C" w:rsidRDefault="001E4C8C" w:rsidP="001E4C8C">
      <w:pPr>
        <w:pStyle w:val="ListParagraph"/>
        <w:numPr>
          <w:ilvl w:val="0"/>
          <w:numId w:val="5"/>
        </w:numPr>
      </w:pPr>
      <w:r w:rsidRPr="00DC19DE">
        <w:t xml:space="preserve">form(s) of assessment and details explaining how the module mark is calculated </w:t>
      </w:r>
    </w:p>
    <w:p w14:paraId="36987391" w14:textId="77777777" w:rsidR="001E4C8C" w:rsidRDefault="001E4C8C" w:rsidP="001E4C8C">
      <w:pPr>
        <w:pStyle w:val="ListParagraph"/>
        <w:numPr>
          <w:ilvl w:val="0"/>
          <w:numId w:val="5"/>
        </w:numPr>
      </w:pPr>
      <w:r w:rsidRPr="00DC19DE">
        <w:t xml:space="preserve">recommended literature </w:t>
      </w:r>
    </w:p>
    <w:p w14:paraId="11965CCB" w14:textId="77777777" w:rsidR="001E4C8C" w:rsidRDefault="001E4C8C" w:rsidP="001E4C8C">
      <w:pPr>
        <w:pStyle w:val="ListParagraph"/>
        <w:numPr>
          <w:ilvl w:val="0"/>
          <w:numId w:val="5"/>
        </w:numPr>
      </w:pPr>
      <w:r w:rsidRPr="00DC19DE">
        <w:t xml:space="preserve">date of last amendment made </w:t>
      </w:r>
    </w:p>
    <w:p w14:paraId="30987964" w14:textId="77777777" w:rsidR="004D12C9" w:rsidRDefault="004D12C9" w:rsidP="001E4C8C">
      <w:pPr>
        <w:ind w:left="360"/>
      </w:pPr>
    </w:p>
    <w:p w14:paraId="5072866D" w14:textId="2A30E39B" w:rsidR="001E4C8C" w:rsidRDefault="001E4C8C" w:rsidP="004D12C9">
      <w:pPr>
        <w:pStyle w:val="TandaPenting"/>
      </w:pPr>
      <w:r w:rsidRPr="00DC19DE">
        <w:t>[Documents:</w:t>
      </w:r>
      <w:r>
        <w:t xml:space="preserve"> module descriptions]</w:t>
      </w:r>
    </w:p>
    <w:p w14:paraId="6B1540EF" w14:textId="659BAF17" w:rsidR="009C10F4" w:rsidRDefault="009C10F4" w:rsidP="001E4C8C">
      <w:pPr>
        <w:ind w:left="360"/>
        <w:rPr>
          <w:lang w:val="en-US"/>
        </w:rPr>
      </w:pPr>
    </w:p>
    <w:p w14:paraId="259D1CFB" w14:textId="77777777" w:rsidR="004D12C9" w:rsidRPr="00E36588" w:rsidRDefault="004D12C9" w:rsidP="004D12C9">
      <w:pPr>
        <w:rPr>
          <w:b/>
          <w:lang w:val="en-GB"/>
        </w:rPr>
      </w:pPr>
      <w:r w:rsidRPr="00E36588">
        <w:rPr>
          <w:b/>
          <w:lang w:val="en-GB"/>
        </w:rPr>
        <w:t>Guiding Questions</w:t>
      </w:r>
    </w:p>
    <w:p w14:paraId="176D9CA8" w14:textId="77777777" w:rsidR="004D12C9" w:rsidRPr="00E36588" w:rsidRDefault="004D12C9" w:rsidP="004D12C9">
      <w:pPr>
        <w:rPr>
          <w:i/>
          <w:lang w:val="en-GB"/>
        </w:rPr>
      </w:pPr>
      <w:r w:rsidRPr="00E36588">
        <w:rPr>
          <w:i/>
          <w:lang w:val="en-GB"/>
        </w:rPr>
        <w:t>n/a</w:t>
      </w:r>
    </w:p>
    <w:p w14:paraId="631F99D8" w14:textId="77777777" w:rsidR="004D12C9" w:rsidRPr="00E36588" w:rsidRDefault="004D12C9" w:rsidP="004D12C9">
      <w:pPr>
        <w:pStyle w:val="TandaPenting"/>
      </w:pPr>
      <w:r w:rsidRPr="00E36588">
        <w:t>Possible Evidence</w:t>
      </w:r>
    </w:p>
    <w:p w14:paraId="4E5DD1E1" w14:textId="77777777" w:rsidR="004D12C9" w:rsidRPr="00E36588" w:rsidRDefault="004D12C9" w:rsidP="004D12C9">
      <w:pPr>
        <w:pStyle w:val="ListParagraph"/>
        <w:widowControl/>
        <w:numPr>
          <w:ilvl w:val="0"/>
          <w:numId w:val="24"/>
        </w:numPr>
        <w:autoSpaceDE/>
        <w:autoSpaceDN/>
        <w:spacing w:after="200" w:line="276" w:lineRule="auto"/>
        <w:contextualSpacing/>
        <w:rPr>
          <w:szCs w:val="24"/>
          <w:lang w:val="en-GB"/>
        </w:rPr>
      </w:pPr>
      <w:r w:rsidRPr="00E36588">
        <w:rPr>
          <w:szCs w:val="24"/>
          <w:lang w:val="en-GB"/>
        </w:rPr>
        <w:t>Module description as they are available to students and the teaching staff</w:t>
      </w:r>
    </w:p>
    <w:p w14:paraId="3E9FDA08" w14:textId="77777777" w:rsidR="009C10F4" w:rsidRDefault="009C10F4" w:rsidP="001E4C8C">
      <w:pPr>
        <w:ind w:left="360"/>
        <w:rPr>
          <w:lang w:val="en-US"/>
        </w:rPr>
      </w:pPr>
    </w:p>
    <w:p w14:paraId="1390C6CD" w14:textId="77777777" w:rsidR="001E4C8C" w:rsidRDefault="001E4C8C" w:rsidP="001E4C8C">
      <w:pPr>
        <w:pStyle w:val="Heading2"/>
        <w:rPr>
          <w:lang w:val="en-US"/>
        </w:rPr>
      </w:pPr>
      <w:r w:rsidRPr="00AA7A1C">
        <w:rPr>
          <w:lang w:val="en-US"/>
        </w:rPr>
        <w:t>Diploma</w:t>
      </w:r>
      <w:r>
        <w:rPr>
          <w:lang w:val="en-US"/>
        </w:rPr>
        <w:t xml:space="preserve"> and </w:t>
      </w:r>
      <w:r w:rsidRPr="00AA7A1C">
        <w:rPr>
          <w:lang w:val="en-US"/>
        </w:rPr>
        <w:t>Diploma</w:t>
      </w:r>
      <w:r>
        <w:rPr>
          <w:lang w:val="en-US"/>
        </w:rPr>
        <w:t xml:space="preserve"> Suplement</w:t>
      </w:r>
    </w:p>
    <w:p w14:paraId="38B39DD5" w14:textId="77777777" w:rsidR="003E5F0F" w:rsidRDefault="001E4C8C" w:rsidP="001E4C8C">
      <w:pPr>
        <w:rPr>
          <w:lang w:val="en-US"/>
        </w:rPr>
      </w:pPr>
      <w:r w:rsidRPr="0037056F">
        <w:rPr>
          <w:lang w:val="en-US"/>
        </w:rPr>
        <w:t xml:space="preserve">Shortly after graduation, a diploma or degree certificate is issued together with a Diploma Supplement printed in English. </w:t>
      </w:r>
    </w:p>
    <w:p w14:paraId="5F10B3D9" w14:textId="77777777" w:rsidR="003E5F0F" w:rsidRDefault="001E4C8C" w:rsidP="001E4C8C">
      <w:pPr>
        <w:rPr>
          <w:lang w:val="en-US"/>
        </w:rPr>
      </w:pPr>
      <w:r w:rsidRPr="0037056F">
        <w:rPr>
          <w:lang w:val="en-US"/>
        </w:rPr>
        <w:t xml:space="preserve">These documents provide information on the student's qualifications profile and individual performance as well as the classification of the degree programme with regard to its applicable education system. </w:t>
      </w:r>
    </w:p>
    <w:p w14:paraId="3C46843E" w14:textId="77777777" w:rsidR="003E5F0F" w:rsidRDefault="001E4C8C" w:rsidP="001E4C8C">
      <w:pPr>
        <w:rPr>
          <w:lang w:val="en-US"/>
        </w:rPr>
      </w:pPr>
      <w:r w:rsidRPr="0037056F">
        <w:rPr>
          <w:lang w:val="en-US"/>
        </w:rPr>
        <w:t xml:space="preserve">The individual modules and the grading procedure on which the final mark is based are explained in a way which is clear for third parties. In addition to the final mark, statistical data as set forth in the ECTS User's Guide is included to allow readers to categorise the individual result/degree. </w:t>
      </w:r>
    </w:p>
    <w:p w14:paraId="34275F0B" w14:textId="1ED06885" w:rsidR="001E4C8C" w:rsidRPr="0037056F" w:rsidRDefault="001E4C8C" w:rsidP="003E5F0F">
      <w:pPr>
        <w:pStyle w:val="TandaPenting"/>
      </w:pPr>
      <w:r w:rsidRPr="0037056F">
        <w:t>[Documentation/supporting records: sample diploma, specific (course-related) English Diploma Supplement,</w:t>
      </w:r>
      <w:r>
        <w:t xml:space="preserve"> </w:t>
      </w:r>
      <w:r w:rsidRPr="0037056F">
        <w:t>transcript of records etc.]</w:t>
      </w:r>
    </w:p>
    <w:p w14:paraId="4D8256F1" w14:textId="157C2C04" w:rsidR="001E4C8C" w:rsidRDefault="001E4C8C" w:rsidP="001E4C8C">
      <w:pPr>
        <w:rPr>
          <w:lang w:val="en-US"/>
        </w:rPr>
      </w:pPr>
    </w:p>
    <w:p w14:paraId="6DD44933" w14:textId="77777777" w:rsidR="003E5F0F" w:rsidRPr="00E36588" w:rsidRDefault="003E5F0F" w:rsidP="003E5F0F">
      <w:pPr>
        <w:pStyle w:val="TandaPenting"/>
      </w:pPr>
      <w:r w:rsidRPr="00E36588">
        <w:t>Guiding Questions</w:t>
      </w:r>
    </w:p>
    <w:p w14:paraId="04092C5B"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szCs w:val="24"/>
          <w:lang w:val="en-GB"/>
        </w:rPr>
        <w:lastRenderedPageBreak/>
        <w:t>Have any problems occurred with awarding the graduation certificates and Diploma Supplements to the students? If yes, what was the reaction?</w:t>
      </w:r>
    </w:p>
    <w:p w14:paraId="6EF7583A" w14:textId="77777777" w:rsidR="003E5F0F" w:rsidRPr="00E36588" w:rsidRDefault="003E5F0F" w:rsidP="003E5F0F">
      <w:pPr>
        <w:pStyle w:val="TandaPenting"/>
      </w:pPr>
      <w:r w:rsidRPr="00E36588">
        <w:t>Possible Evidence</w:t>
      </w:r>
    </w:p>
    <w:p w14:paraId="2200999D"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Sample graduation certificate for each degree programme</w:t>
      </w:r>
    </w:p>
    <w:p w14:paraId="0C11EF49"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Sample Diploma Supplement for each degree programme</w:t>
      </w:r>
    </w:p>
    <w:p w14:paraId="27156F6E"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Sample transcript of records for each degree programme</w:t>
      </w:r>
    </w:p>
    <w:p w14:paraId="57B15764" w14:textId="49726B2C" w:rsidR="009C10F4" w:rsidRDefault="009C10F4" w:rsidP="001E4C8C">
      <w:pPr>
        <w:rPr>
          <w:lang w:val="en-US"/>
        </w:rPr>
      </w:pPr>
    </w:p>
    <w:p w14:paraId="45865AA4" w14:textId="77777777" w:rsidR="009C10F4" w:rsidRDefault="009C10F4" w:rsidP="001E4C8C">
      <w:pPr>
        <w:rPr>
          <w:lang w:val="en-US"/>
        </w:rPr>
      </w:pPr>
    </w:p>
    <w:p w14:paraId="1C4E4653" w14:textId="77777777" w:rsidR="001E4C8C" w:rsidRDefault="001E4C8C" w:rsidP="001E4C8C">
      <w:pPr>
        <w:pStyle w:val="Heading2"/>
        <w:rPr>
          <w:lang w:val="en-US"/>
        </w:rPr>
      </w:pPr>
      <w:r w:rsidRPr="00AA7A1C">
        <w:rPr>
          <w:lang w:val="en-US"/>
        </w:rPr>
        <w:t>Relevant</w:t>
      </w:r>
      <w:r>
        <w:rPr>
          <w:lang w:val="en-US"/>
        </w:rPr>
        <w:t xml:space="preserve"> Rules</w:t>
      </w:r>
    </w:p>
    <w:p w14:paraId="01ECB1C7" w14:textId="77777777" w:rsidR="001E4C8C" w:rsidRPr="0037056F" w:rsidRDefault="001E4C8C" w:rsidP="001E4C8C">
      <w:pPr>
        <w:rPr>
          <w:lang w:val="en-US"/>
        </w:rPr>
      </w:pPr>
      <w:r w:rsidRPr="0037056F">
        <w:rPr>
          <w:lang w:val="en-US"/>
        </w:rPr>
        <w:t>The rights and duties of both the higher education institution and students are clearly defined and binding (guidelines, statutes etc.). All relevant course-related information is available in the language of the degree programme and accessible for anyone involved. [Documentation/</w:t>
      </w:r>
      <w:r>
        <w:rPr>
          <w:lang w:val="en-US"/>
        </w:rPr>
        <w:t xml:space="preserve"> </w:t>
      </w:r>
      <w:r w:rsidRPr="0037056F">
        <w:rPr>
          <w:lang w:val="en-US"/>
        </w:rPr>
        <w:t>supporting records: guidelines etc.]</w:t>
      </w:r>
    </w:p>
    <w:p w14:paraId="706CC7AD" w14:textId="77777777" w:rsidR="001E4C8C" w:rsidRPr="00AA7A1C" w:rsidRDefault="001E4C8C" w:rsidP="001E4C8C">
      <w:pPr>
        <w:rPr>
          <w:lang w:val="en-US"/>
        </w:rPr>
      </w:pPr>
    </w:p>
    <w:p w14:paraId="598EA7FF" w14:textId="77777777" w:rsidR="003E5F0F" w:rsidRPr="00E36588" w:rsidRDefault="003E5F0F" w:rsidP="003E5F0F">
      <w:pPr>
        <w:pStyle w:val="TandaPenting"/>
      </w:pPr>
      <w:r w:rsidRPr="00E36588">
        <w:t>Guiding Questions</w:t>
      </w:r>
    </w:p>
    <w:p w14:paraId="50CFC30B"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szCs w:val="24"/>
          <w:lang w:val="en-GB"/>
        </w:rPr>
        <w:t>How is it ensured that domestic and foreign students know their</w:t>
      </w:r>
      <w:r w:rsidRPr="00E36588">
        <w:rPr>
          <w:rFonts w:cs="Arial"/>
          <w:szCs w:val="24"/>
          <w:lang w:val="en-GB"/>
        </w:rPr>
        <w:t xml:space="preserve"> rights and duties?</w:t>
      </w:r>
    </w:p>
    <w:p w14:paraId="4D7A5BEE"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Who is responsible for taking decisions about which documents?</w:t>
      </w:r>
    </w:p>
    <w:p w14:paraId="6A25989E" w14:textId="77777777" w:rsidR="003E5F0F" w:rsidRPr="00E36588" w:rsidRDefault="003E5F0F" w:rsidP="003E5F0F">
      <w:pPr>
        <w:pStyle w:val="TandaPenting"/>
      </w:pPr>
      <w:r w:rsidRPr="00E36588">
        <w:t>Possible Evidence</w:t>
      </w:r>
    </w:p>
    <w:p w14:paraId="5F90B446" w14:textId="4E500F62" w:rsidR="001E4C8C" w:rsidRDefault="001E4C8C" w:rsidP="001E4C8C">
      <w:pPr>
        <w:rPr>
          <w:lang w:val="en-US"/>
        </w:rPr>
      </w:pPr>
    </w:p>
    <w:p w14:paraId="7B0A8D49"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Presentation of all relevant regulations with respect to study progress, access, graduation, exams, quality assurance etc., together with information about the level of the binding character</w:t>
      </w:r>
    </w:p>
    <w:p w14:paraId="5EDB1497"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Link to the place, where the documents are published, e.g. web pages</w:t>
      </w:r>
    </w:p>
    <w:p w14:paraId="706AF937" w14:textId="52E7B248" w:rsidR="009C10F4" w:rsidRDefault="009C10F4" w:rsidP="001E4C8C">
      <w:pPr>
        <w:rPr>
          <w:lang w:val="en-US"/>
        </w:rPr>
      </w:pPr>
    </w:p>
    <w:p w14:paraId="1DAF6560" w14:textId="77777777" w:rsidR="009C10F4" w:rsidRDefault="009C10F4" w:rsidP="001E4C8C">
      <w:pPr>
        <w:rPr>
          <w:lang w:val="en-US"/>
        </w:rPr>
      </w:pPr>
    </w:p>
    <w:p w14:paraId="4D60C921" w14:textId="77777777" w:rsidR="001E4C8C" w:rsidRPr="002E7585" w:rsidRDefault="001E4C8C" w:rsidP="001E4C8C">
      <w:pPr>
        <w:pStyle w:val="Heading1"/>
        <w:rPr>
          <w:lang w:val="en-US"/>
        </w:rPr>
      </w:pPr>
      <w:r>
        <w:rPr>
          <w:lang w:val="en-US"/>
        </w:rPr>
        <w:t xml:space="preserve">STANDARD 6: </w:t>
      </w:r>
      <w:r w:rsidRPr="002E7585">
        <w:rPr>
          <w:lang w:val="en-US"/>
        </w:rPr>
        <w:t>QUALITY MANAGEMENT: QUALITY ASSESSMENT AND DEVELOPMENT</w:t>
      </w:r>
    </w:p>
    <w:p w14:paraId="1510DFD1" w14:textId="77777777" w:rsidR="001E4C8C" w:rsidRDefault="001E4C8C" w:rsidP="001E4C8C">
      <w:pPr>
        <w:rPr>
          <w:lang w:val="en-US"/>
        </w:rPr>
      </w:pPr>
    </w:p>
    <w:p w14:paraId="43670CD3" w14:textId="77777777" w:rsidR="001E4C8C" w:rsidRPr="005A47C7" w:rsidRDefault="001E4C8C" w:rsidP="001E4C8C">
      <w:pPr>
        <w:rPr>
          <w:lang w:val="en-US"/>
        </w:rPr>
      </w:pPr>
      <w:r w:rsidRPr="005A47C7">
        <w:rPr>
          <w:lang w:val="en-US"/>
        </w:rPr>
        <w:t>The programme is subject to regular internal quality assessment procedures aiming at continuous improvement. All responsibilities and mechanisms defined for the purposes of continued development are binding.</w:t>
      </w:r>
    </w:p>
    <w:p w14:paraId="6363C175" w14:textId="77777777" w:rsidR="001E4C8C" w:rsidRDefault="001E4C8C" w:rsidP="001E4C8C">
      <w:pPr>
        <w:rPr>
          <w:lang w:val="en-US"/>
        </w:rPr>
      </w:pPr>
      <w:r w:rsidRPr="005A47C7">
        <w:rPr>
          <w:lang w:val="en-US"/>
        </w:rPr>
        <w:lastRenderedPageBreak/>
        <w:t xml:space="preserve">Students and other stakeholders take part in the quality assurance process. The outcomes and all measures derived are made known to anyone involved. All methods employed and data analysed are suitable for the purpose and used to continue improving the degree programme, especially with a view to identifying and resolving weaknesses. To this end, the information they provide includes: </w:t>
      </w:r>
    </w:p>
    <w:p w14:paraId="0501984C" w14:textId="77777777" w:rsidR="001E4C8C" w:rsidRDefault="001E4C8C" w:rsidP="001E4C8C">
      <w:pPr>
        <w:pStyle w:val="ListParagraph"/>
        <w:numPr>
          <w:ilvl w:val="0"/>
          <w:numId w:val="6"/>
        </w:numPr>
      </w:pPr>
      <w:r w:rsidRPr="005A47C7">
        <w:t xml:space="preserve">whether the intended learning outcomes required to obtain the degree have been achieved; - the academic feasibility of the degree </w:t>
      </w:r>
      <w:proofErr w:type="spellStart"/>
      <w:r w:rsidRPr="005A47C7">
        <w:t>programme</w:t>
      </w:r>
      <w:proofErr w:type="spellEnd"/>
      <w:r w:rsidRPr="005A47C7">
        <w:t xml:space="preserve">; </w:t>
      </w:r>
    </w:p>
    <w:p w14:paraId="293C5994" w14:textId="77777777" w:rsidR="001E4C8C" w:rsidRDefault="001E4C8C" w:rsidP="001E4C8C">
      <w:pPr>
        <w:pStyle w:val="ListParagraph"/>
        <w:numPr>
          <w:ilvl w:val="0"/>
          <w:numId w:val="6"/>
        </w:numPr>
      </w:pPr>
      <w:r w:rsidRPr="005A47C7">
        <w:t xml:space="preserve">student mobility (abroad, where applicable); </w:t>
      </w:r>
    </w:p>
    <w:p w14:paraId="0B453E90" w14:textId="77777777" w:rsidR="001E4C8C" w:rsidRDefault="001E4C8C" w:rsidP="001E4C8C">
      <w:pPr>
        <w:pStyle w:val="ListParagraph"/>
        <w:numPr>
          <w:ilvl w:val="0"/>
          <w:numId w:val="6"/>
        </w:numPr>
      </w:pPr>
      <w:r w:rsidRPr="005A47C7">
        <w:t xml:space="preserve">how the qualifications profile is accepted on the </w:t>
      </w:r>
      <w:proofErr w:type="spellStart"/>
      <w:r w:rsidRPr="005A47C7">
        <w:t>labour</w:t>
      </w:r>
      <w:proofErr w:type="spellEnd"/>
      <w:r w:rsidRPr="005A47C7">
        <w:t xml:space="preserve"> market; </w:t>
      </w:r>
    </w:p>
    <w:p w14:paraId="7A7DCBD6" w14:textId="77777777" w:rsidR="001E4C8C" w:rsidRDefault="001E4C8C" w:rsidP="001E4C8C">
      <w:pPr>
        <w:pStyle w:val="ListParagraph"/>
        <w:numPr>
          <w:ilvl w:val="0"/>
          <w:numId w:val="6"/>
        </w:numPr>
      </w:pPr>
      <w:r w:rsidRPr="005A47C7">
        <w:t xml:space="preserve">the effect of measures in use to avoid unequal treatment at the higher education institution (if any). </w:t>
      </w:r>
    </w:p>
    <w:p w14:paraId="4701D36B" w14:textId="77777777" w:rsidR="001E4C8C" w:rsidRPr="00F26D85" w:rsidRDefault="001E4C8C" w:rsidP="003E5F0F">
      <w:pPr>
        <w:pStyle w:val="TandaPenting"/>
        <w:rPr>
          <w:lang w:val="en-US"/>
        </w:rPr>
      </w:pPr>
      <w:r w:rsidRPr="005A47C7">
        <w:t>[Documentation/supporting records: results obtained in internal and external evaluations, statistical data regarding</w:t>
      </w:r>
      <w:r>
        <w:rPr>
          <w:lang w:val="en-US"/>
        </w:rPr>
        <w:t xml:space="preserve"> </w:t>
      </w:r>
      <w:r w:rsidRPr="00F26D85">
        <w:rPr>
          <w:lang w:val="en-US"/>
        </w:rPr>
        <w:t>new students, graduates, etc., statistics about alumni ]</w:t>
      </w:r>
    </w:p>
    <w:p w14:paraId="2C188152" w14:textId="77777777" w:rsidR="001E4C8C" w:rsidRPr="00F26D85" w:rsidRDefault="001E4C8C" w:rsidP="001E4C8C">
      <w:pPr>
        <w:rPr>
          <w:lang w:val="en-US"/>
        </w:rPr>
      </w:pPr>
    </w:p>
    <w:p w14:paraId="4325EB46" w14:textId="77777777" w:rsidR="001E4C8C" w:rsidRDefault="001E4C8C" w:rsidP="001E4C8C">
      <w:pPr>
        <w:rPr>
          <w:lang w:val="en-US"/>
        </w:rPr>
      </w:pPr>
    </w:p>
    <w:p w14:paraId="20BFB705" w14:textId="77777777" w:rsidR="001E4C8C" w:rsidRDefault="001E4C8C" w:rsidP="001E4C8C">
      <w:pPr>
        <w:rPr>
          <w:lang w:val="en-US"/>
        </w:rPr>
      </w:pPr>
    </w:p>
    <w:p w14:paraId="2C0EDA43" w14:textId="77777777" w:rsidR="003E5F0F" w:rsidRPr="00E36588" w:rsidRDefault="003E5F0F" w:rsidP="003E5F0F">
      <w:pPr>
        <w:pStyle w:val="TandaPenting"/>
      </w:pPr>
      <w:r w:rsidRPr="00E36588">
        <w:t>Guiding Questions</w:t>
      </w:r>
    </w:p>
    <w:p w14:paraId="50D80A0A"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szCs w:val="24"/>
          <w:lang w:val="en-GB"/>
        </w:rPr>
        <w:t>What measures for the improvement of the quality of the degree programmes have been taken within the last few years?</w:t>
      </w:r>
    </w:p>
    <w:p w14:paraId="0B060956"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szCs w:val="24"/>
          <w:lang w:val="en-GB"/>
        </w:rPr>
        <w:t>Which elements of the internal quality assessment have been especially useful for the continuous improvement of the degree programmes?</w:t>
      </w:r>
    </w:p>
    <w:p w14:paraId="01A0EAB5"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szCs w:val="24"/>
          <w:lang w:val="en-GB"/>
        </w:rPr>
        <w:t>To what extent is the aspect of “learning outcome orientation” taken into consideration in the conception and the practical use of the instruments of quality assurance of a degree programme?</w:t>
      </w:r>
    </w:p>
    <w:p w14:paraId="1558D9A7"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How do the students evaluate the internal quality assessment and development of their degree programmes with respect to</w:t>
      </w:r>
    </w:p>
    <w:p w14:paraId="0CA2A27B" w14:textId="77777777" w:rsidR="003E5F0F" w:rsidRPr="00E36588" w:rsidRDefault="003E5F0F" w:rsidP="003E5F0F">
      <w:pPr>
        <w:pStyle w:val="ListParagraph"/>
        <w:widowControl/>
        <w:numPr>
          <w:ilvl w:val="1"/>
          <w:numId w:val="25"/>
        </w:numPr>
        <w:autoSpaceDE/>
        <w:autoSpaceDN/>
        <w:spacing w:after="200" w:line="276" w:lineRule="auto"/>
        <w:contextualSpacing/>
        <w:rPr>
          <w:szCs w:val="24"/>
          <w:lang w:val="en-GB"/>
        </w:rPr>
      </w:pPr>
      <w:r w:rsidRPr="00E36588">
        <w:rPr>
          <w:rFonts w:cs="Arial"/>
          <w:szCs w:val="24"/>
          <w:lang w:val="en-GB"/>
        </w:rPr>
        <w:t>their participation?</w:t>
      </w:r>
    </w:p>
    <w:p w14:paraId="563FFA3F" w14:textId="77777777" w:rsidR="003E5F0F" w:rsidRPr="00E36588" w:rsidRDefault="003E5F0F" w:rsidP="003E5F0F">
      <w:pPr>
        <w:pStyle w:val="ListParagraph"/>
        <w:widowControl/>
        <w:numPr>
          <w:ilvl w:val="1"/>
          <w:numId w:val="25"/>
        </w:numPr>
        <w:autoSpaceDE/>
        <w:autoSpaceDN/>
        <w:spacing w:after="200" w:line="276" w:lineRule="auto"/>
        <w:contextualSpacing/>
        <w:rPr>
          <w:szCs w:val="24"/>
          <w:lang w:val="en-GB"/>
        </w:rPr>
      </w:pPr>
      <w:r w:rsidRPr="00E36588">
        <w:rPr>
          <w:rFonts w:cs="Arial"/>
          <w:szCs w:val="24"/>
          <w:lang w:val="en-GB"/>
        </w:rPr>
        <w:t>the consequences on their studies?</w:t>
      </w:r>
    </w:p>
    <w:p w14:paraId="6F7035DD"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How do the teaching staff and executive level evaluate the internal quality assessment and development of their degree programmes with respect to</w:t>
      </w:r>
    </w:p>
    <w:p w14:paraId="3ECF41E4" w14:textId="77777777" w:rsidR="003E5F0F" w:rsidRPr="00E36588" w:rsidRDefault="003E5F0F" w:rsidP="003E5F0F">
      <w:pPr>
        <w:pStyle w:val="ListParagraph"/>
        <w:widowControl/>
        <w:numPr>
          <w:ilvl w:val="1"/>
          <w:numId w:val="25"/>
        </w:numPr>
        <w:autoSpaceDE/>
        <w:autoSpaceDN/>
        <w:spacing w:after="200" w:line="276" w:lineRule="auto"/>
        <w:contextualSpacing/>
        <w:rPr>
          <w:szCs w:val="24"/>
          <w:lang w:val="en-GB"/>
        </w:rPr>
      </w:pPr>
      <w:r w:rsidRPr="00E36588">
        <w:rPr>
          <w:rFonts w:cs="Arial"/>
          <w:szCs w:val="24"/>
          <w:lang w:val="en-GB"/>
        </w:rPr>
        <w:t>their participation?</w:t>
      </w:r>
    </w:p>
    <w:p w14:paraId="301FA32B" w14:textId="77777777" w:rsidR="003E5F0F" w:rsidRPr="00E36588" w:rsidRDefault="003E5F0F" w:rsidP="003E5F0F">
      <w:pPr>
        <w:pStyle w:val="ListParagraph"/>
        <w:widowControl/>
        <w:numPr>
          <w:ilvl w:val="1"/>
          <w:numId w:val="25"/>
        </w:numPr>
        <w:autoSpaceDE/>
        <w:autoSpaceDN/>
        <w:spacing w:after="200" w:line="276" w:lineRule="auto"/>
        <w:contextualSpacing/>
        <w:rPr>
          <w:szCs w:val="24"/>
          <w:lang w:val="en-GB"/>
        </w:rPr>
      </w:pPr>
      <w:r w:rsidRPr="00E36588">
        <w:rPr>
          <w:rFonts w:cs="Arial"/>
          <w:szCs w:val="24"/>
          <w:lang w:val="en-GB"/>
        </w:rPr>
        <w:t>the support at solving problems and the improvement of teaching?</w:t>
      </w:r>
    </w:p>
    <w:p w14:paraId="48C36C35" w14:textId="77777777" w:rsidR="003E5F0F" w:rsidRPr="00E36588" w:rsidRDefault="003E5F0F" w:rsidP="003E5F0F">
      <w:pPr>
        <w:rPr>
          <w:lang w:val="en-GB"/>
        </w:rPr>
      </w:pPr>
    </w:p>
    <w:p w14:paraId="0C1B00F4" w14:textId="77777777" w:rsidR="003E5F0F" w:rsidRPr="00E36588" w:rsidRDefault="003E5F0F" w:rsidP="003E5F0F">
      <w:pPr>
        <w:pStyle w:val="TandaPenting"/>
      </w:pPr>
      <w:r w:rsidRPr="00E36588">
        <w:t>Possible Evidence</w:t>
      </w:r>
    </w:p>
    <w:p w14:paraId="03004000"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 xml:space="preserve">Internal regulations about quality management (quality assurance regulation etc.) </w:t>
      </w:r>
    </w:p>
    <w:p w14:paraId="3BA3EBAF" w14:textId="77777777" w:rsidR="003E5F0F" w:rsidRPr="00E36588" w:rsidRDefault="003E5F0F" w:rsidP="003E5F0F">
      <w:pPr>
        <w:pStyle w:val="ListParagraph"/>
        <w:widowControl/>
        <w:numPr>
          <w:ilvl w:val="0"/>
          <w:numId w:val="25"/>
        </w:numPr>
        <w:autoSpaceDE/>
        <w:autoSpaceDN/>
        <w:spacing w:after="200" w:line="276" w:lineRule="auto"/>
        <w:contextualSpacing/>
        <w:rPr>
          <w:szCs w:val="24"/>
          <w:lang w:val="en-GB"/>
        </w:rPr>
      </w:pPr>
      <w:r w:rsidRPr="00E36588">
        <w:rPr>
          <w:rFonts w:cs="Arial"/>
          <w:szCs w:val="24"/>
          <w:lang w:val="en-GB"/>
        </w:rPr>
        <w:t xml:space="preserve">Sample information material about the quality management and its results which the higher education institution regularly uses for its internal and external communication (e.g. link to specific web pages, reports, flyer) </w:t>
      </w:r>
    </w:p>
    <w:p w14:paraId="1A956E72" w14:textId="77777777" w:rsidR="003E5F0F" w:rsidRPr="00E36588" w:rsidRDefault="003E5F0F" w:rsidP="003E5F0F">
      <w:pPr>
        <w:pStyle w:val="ListParagraph"/>
        <w:widowControl/>
        <w:numPr>
          <w:ilvl w:val="0"/>
          <w:numId w:val="25"/>
        </w:numPr>
        <w:autoSpaceDE/>
        <w:autoSpaceDN/>
        <w:spacing w:after="200" w:line="276" w:lineRule="auto"/>
        <w:ind w:left="708"/>
        <w:contextualSpacing/>
        <w:jc w:val="both"/>
        <w:rPr>
          <w:szCs w:val="24"/>
          <w:lang w:val="en-GB"/>
        </w:rPr>
      </w:pPr>
      <w:r w:rsidRPr="00E36588">
        <w:rPr>
          <w:rFonts w:cs="Arial"/>
          <w:szCs w:val="24"/>
          <w:lang w:val="en-GB"/>
        </w:rPr>
        <w:lastRenderedPageBreak/>
        <w:t>Quantitative and qualitative statistical data from evaluations, study progression statistics, number of graduates</w:t>
      </w:r>
      <w:r>
        <w:rPr>
          <w:rFonts w:cs="Arial"/>
          <w:szCs w:val="24"/>
          <w:lang w:val="en-GB"/>
        </w:rPr>
        <w:t>,</w:t>
      </w:r>
      <w:r w:rsidRPr="00E36588">
        <w:rPr>
          <w:rFonts w:cs="Arial"/>
          <w:szCs w:val="24"/>
          <w:lang w:val="en-GB"/>
        </w:rPr>
        <w:t xml:space="preserve"> </w:t>
      </w:r>
      <w:r>
        <w:rPr>
          <w:rFonts w:cs="Arial"/>
          <w:szCs w:val="24"/>
          <w:lang w:val="en-GB"/>
        </w:rPr>
        <w:t>a</w:t>
      </w:r>
      <w:r w:rsidRPr="00E36588">
        <w:rPr>
          <w:rFonts w:cs="Arial"/>
          <w:szCs w:val="24"/>
          <w:lang w:val="en-GB"/>
        </w:rPr>
        <w:t>nd their distribution etc.</w:t>
      </w:r>
    </w:p>
    <w:p w14:paraId="75DD0571" w14:textId="77777777" w:rsidR="001E4C8C" w:rsidRPr="009A55C4" w:rsidRDefault="001E4C8C" w:rsidP="001E4C8C">
      <w:pPr>
        <w:rPr>
          <w:lang w:val="en-US"/>
        </w:rPr>
        <w:sectPr w:rsidR="001E4C8C" w:rsidRPr="009A55C4" w:rsidSect="003C68FB">
          <w:pgSz w:w="12240" w:h="15840"/>
          <w:pgMar w:top="1440" w:right="1440" w:bottom="1440" w:left="1440" w:header="720" w:footer="720" w:gutter="0"/>
          <w:pgNumType w:start="1"/>
          <w:cols w:space="720"/>
          <w:docGrid w:linePitch="360"/>
        </w:sectPr>
      </w:pPr>
    </w:p>
    <w:p w14:paraId="3B26BCF5" w14:textId="77777777" w:rsidR="001E4C8C" w:rsidRDefault="001E4C8C" w:rsidP="001E4C8C"/>
    <w:p w14:paraId="72048232" w14:textId="77777777" w:rsidR="00E07187" w:rsidRDefault="00E07187"/>
    <w:sectPr w:rsidR="00E07187" w:rsidSect="002F5C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BC72E4" w14:textId="77777777" w:rsidR="00BE22B6" w:rsidRDefault="00BE22B6">
      <w:pPr>
        <w:spacing w:line="240" w:lineRule="auto"/>
      </w:pPr>
      <w:r>
        <w:separator/>
      </w:r>
    </w:p>
  </w:endnote>
  <w:endnote w:type="continuationSeparator" w:id="0">
    <w:p w14:paraId="3F648912" w14:textId="77777777" w:rsidR="00BE22B6" w:rsidRDefault="00BE22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35740335"/>
      <w:docPartObj>
        <w:docPartGallery w:val="Page Numbers (Bottom of Page)"/>
        <w:docPartUnique/>
      </w:docPartObj>
    </w:sdtPr>
    <w:sdtEndPr>
      <w:rPr>
        <w:noProof/>
        <w:color w:val="7F7F7F" w:themeColor="background1" w:themeShade="7F"/>
        <w:spacing w:val="60"/>
      </w:rPr>
    </w:sdtEndPr>
    <w:sdtContent>
      <w:p w14:paraId="46748E82" w14:textId="77777777" w:rsidR="007A471A" w:rsidRDefault="00374940">
        <w:pPr>
          <w:pStyle w:val="Footer"/>
          <w:pBdr>
            <w:top w:val="single" w:sz="4" w:space="1" w:color="D9D9D9" w:themeColor="background1" w:themeShade="D9"/>
          </w:pBdr>
          <w:rPr>
            <w:b/>
            <w:bCs/>
          </w:rPr>
        </w:pPr>
        <w:r>
          <w:rPr>
            <w:noProof w:val="0"/>
          </w:rPr>
          <w:fldChar w:fldCharType="begin"/>
        </w:r>
        <w:r>
          <w:instrText xml:space="preserve"> PAGE   \* MERGEFORMAT </w:instrText>
        </w:r>
        <w:r>
          <w:rPr>
            <w:noProof w:val="0"/>
          </w:rPr>
          <w:fldChar w:fldCharType="separate"/>
        </w:r>
        <w:r>
          <w:rPr>
            <w:b/>
            <w:bCs/>
          </w:rPr>
          <w:t>2</w:t>
        </w:r>
        <w:r>
          <w:rPr>
            <w:b/>
            <w:bCs/>
          </w:rPr>
          <w:fldChar w:fldCharType="end"/>
        </w:r>
        <w:r>
          <w:rPr>
            <w:b/>
            <w:bCs/>
          </w:rPr>
          <w:t xml:space="preserve"> |</w:t>
        </w:r>
        <w:r>
          <w:rPr>
            <w:bCs/>
            <w:sz w:val="22"/>
            <w:lang w:val="en-US"/>
          </w:rPr>
          <w:t>Template ASIIN</w:t>
        </w:r>
        <w:r w:rsidRPr="001A75D5">
          <w:rPr>
            <w:bCs/>
            <w:sz w:val="22"/>
            <w:lang w:val="en-US"/>
          </w:rPr>
          <w:t>, 20</w:t>
        </w:r>
        <w:r>
          <w:rPr>
            <w:bCs/>
            <w:sz w:val="22"/>
            <w:lang w:val="en-US"/>
          </w:rPr>
          <w:t>20</w:t>
        </w:r>
      </w:p>
    </w:sdtContent>
  </w:sdt>
  <w:p w14:paraId="008BE680" w14:textId="77777777" w:rsidR="007A471A" w:rsidRDefault="00BE22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48C5A0" w14:textId="77777777" w:rsidR="00BE22B6" w:rsidRDefault="00BE22B6">
      <w:pPr>
        <w:spacing w:line="240" w:lineRule="auto"/>
      </w:pPr>
      <w:r>
        <w:separator/>
      </w:r>
    </w:p>
  </w:footnote>
  <w:footnote w:type="continuationSeparator" w:id="0">
    <w:p w14:paraId="62F10F7B" w14:textId="77777777" w:rsidR="00BE22B6" w:rsidRDefault="00BE22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425CE"/>
    <w:multiLevelType w:val="hybridMultilevel"/>
    <w:tmpl w:val="EA9AAB0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3E5C57"/>
    <w:multiLevelType w:val="hybridMultilevel"/>
    <w:tmpl w:val="6C300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E33AA0"/>
    <w:multiLevelType w:val="hybridMultilevel"/>
    <w:tmpl w:val="B172E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6C243BD"/>
    <w:multiLevelType w:val="hybridMultilevel"/>
    <w:tmpl w:val="FD4E3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64120D"/>
    <w:multiLevelType w:val="hybridMultilevel"/>
    <w:tmpl w:val="430EBC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8D24CB"/>
    <w:multiLevelType w:val="hybridMultilevel"/>
    <w:tmpl w:val="76CA8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C646A1"/>
    <w:multiLevelType w:val="hybridMultilevel"/>
    <w:tmpl w:val="BF909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E65337"/>
    <w:multiLevelType w:val="hybridMultilevel"/>
    <w:tmpl w:val="674E7E42"/>
    <w:lvl w:ilvl="0" w:tplc="458EA88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E9F3E6E"/>
    <w:multiLevelType w:val="hybridMultilevel"/>
    <w:tmpl w:val="AB80F5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1F428EC"/>
    <w:multiLevelType w:val="hybridMultilevel"/>
    <w:tmpl w:val="4986EC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52D4D7C"/>
    <w:multiLevelType w:val="hybridMultilevel"/>
    <w:tmpl w:val="AEBE1B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9547EBB"/>
    <w:multiLevelType w:val="hybridMultilevel"/>
    <w:tmpl w:val="3566F2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9F94AA1"/>
    <w:multiLevelType w:val="multilevel"/>
    <w:tmpl w:val="81CA947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3DC90D30"/>
    <w:multiLevelType w:val="hybridMultilevel"/>
    <w:tmpl w:val="2B8845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EDC34E8"/>
    <w:multiLevelType w:val="hybridMultilevel"/>
    <w:tmpl w:val="8014003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241700A"/>
    <w:multiLevelType w:val="hybridMultilevel"/>
    <w:tmpl w:val="BE323616"/>
    <w:lvl w:ilvl="0" w:tplc="728CD88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54C29E2"/>
    <w:multiLevelType w:val="hybridMultilevel"/>
    <w:tmpl w:val="F8884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B9E2A74"/>
    <w:multiLevelType w:val="hybridMultilevel"/>
    <w:tmpl w:val="D44017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BA11F4A"/>
    <w:multiLevelType w:val="hybridMultilevel"/>
    <w:tmpl w:val="2F2E4B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03026E"/>
    <w:multiLevelType w:val="hybridMultilevel"/>
    <w:tmpl w:val="EC309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AA241D7"/>
    <w:multiLevelType w:val="hybridMultilevel"/>
    <w:tmpl w:val="2A1E0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063F90"/>
    <w:multiLevelType w:val="hybridMultilevel"/>
    <w:tmpl w:val="8E283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B231430"/>
    <w:multiLevelType w:val="hybridMultilevel"/>
    <w:tmpl w:val="73AE76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4FA1BE1"/>
    <w:multiLevelType w:val="hybridMultilevel"/>
    <w:tmpl w:val="87C86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6F653905"/>
    <w:multiLevelType w:val="hybridMultilevel"/>
    <w:tmpl w:val="856050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1A47A4E"/>
    <w:multiLevelType w:val="hybridMultilevel"/>
    <w:tmpl w:val="B9EAF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6783C18"/>
    <w:multiLevelType w:val="hybridMultilevel"/>
    <w:tmpl w:val="29587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2"/>
  </w:num>
  <w:num w:numId="4">
    <w:abstractNumId w:val="16"/>
  </w:num>
  <w:num w:numId="5">
    <w:abstractNumId w:val="23"/>
  </w:num>
  <w:num w:numId="6">
    <w:abstractNumId w:val="15"/>
  </w:num>
  <w:num w:numId="7">
    <w:abstractNumId w:val="11"/>
  </w:num>
  <w:num w:numId="8">
    <w:abstractNumId w:val="17"/>
  </w:num>
  <w:num w:numId="9">
    <w:abstractNumId w:val="4"/>
  </w:num>
  <w:num w:numId="10">
    <w:abstractNumId w:val="26"/>
  </w:num>
  <w:num w:numId="11">
    <w:abstractNumId w:val="9"/>
  </w:num>
  <w:num w:numId="12">
    <w:abstractNumId w:val="1"/>
  </w:num>
  <w:num w:numId="13">
    <w:abstractNumId w:val="25"/>
  </w:num>
  <w:num w:numId="14">
    <w:abstractNumId w:val="24"/>
  </w:num>
  <w:num w:numId="15">
    <w:abstractNumId w:val="22"/>
  </w:num>
  <w:num w:numId="16">
    <w:abstractNumId w:val="18"/>
  </w:num>
  <w:num w:numId="17">
    <w:abstractNumId w:val="8"/>
  </w:num>
  <w:num w:numId="18">
    <w:abstractNumId w:val="20"/>
  </w:num>
  <w:num w:numId="19">
    <w:abstractNumId w:val="13"/>
  </w:num>
  <w:num w:numId="20">
    <w:abstractNumId w:val="21"/>
  </w:num>
  <w:num w:numId="21">
    <w:abstractNumId w:val="19"/>
  </w:num>
  <w:num w:numId="22">
    <w:abstractNumId w:val="3"/>
  </w:num>
  <w:num w:numId="23">
    <w:abstractNumId w:val="6"/>
  </w:num>
  <w:num w:numId="24">
    <w:abstractNumId w:val="5"/>
  </w:num>
  <w:num w:numId="25">
    <w:abstractNumId w:val="14"/>
  </w:num>
  <w:num w:numId="26">
    <w:abstractNumId w:val="1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C8C"/>
    <w:rsid w:val="0001471C"/>
    <w:rsid w:val="00053864"/>
    <w:rsid w:val="00057A2C"/>
    <w:rsid w:val="000C6722"/>
    <w:rsid w:val="000D42B3"/>
    <w:rsid w:val="001007BE"/>
    <w:rsid w:val="00107A0C"/>
    <w:rsid w:val="00107C38"/>
    <w:rsid w:val="00157EF0"/>
    <w:rsid w:val="00162119"/>
    <w:rsid w:val="00182CBB"/>
    <w:rsid w:val="00197595"/>
    <w:rsid w:val="001B579E"/>
    <w:rsid w:val="001C2C53"/>
    <w:rsid w:val="001E4C8C"/>
    <w:rsid w:val="00211ABC"/>
    <w:rsid w:val="00293EAB"/>
    <w:rsid w:val="002F0E65"/>
    <w:rsid w:val="002F5C17"/>
    <w:rsid w:val="00300773"/>
    <w:rsid w:val="00337E00"/>
    <w:rsid w:val="003624A0"/>
    <w:rsid w:val="00374940"/>
    <w:rsid w:val="00396C3E"/>
    <w:rsid w:val="003D627D"/>
    <w:rsid w:val="003E5F0F"/>
    <w:rsid w:val="004120E9"/>
    <w:rsid w:val="00417C43"/>
    <w:rsid w:val="00497238"/>
    <w:rsid w:val="004D12C9"/>
    <w:rsid w:val="005062F8"/>
    <w:rsid w:val="00526740"/>
    <w:rsid w:val="00616B14"/>
    <w:rsid w:val="00627510"/>
    <w:rsid w:val="00682E08"/>
    <w:rsid w:val="006C3AAB"/>
    <w:rsid w:val="0074232C"/>
    <w:rsid w:val="007814F9"/>
    <w:rsid w:val="007D2640"/>
    <w:rsid w:val="008359C3"/>
    <w:rsid w:val="008878DA"/>
    <w:rsid w:val="00894E76"/>
    <w:rsid w:val="008A58D2"/>
    <w:rsid w:val="009248DA"/>
    <w:rsid w:val="00965A89"/>
    <w:rsid w:val="00967BC3"/>
    <w:rsid w:val="00976914"/>
    <w:rsid w:val="009C10F4"/>
    <w:rsid w:val="009E3F46"/>
    <w:rsid w:val="00AC73FE"/>
    <w:rsid w:val="00B32B7A"/>
    <w:rsid w:val="00B358C3"/>
    <w:rsid w:val="00BC2AD7"/>
    <w:rsid w:val="00BC5B19"/>
    <w:rsid w:val="00BE22B6"/>
    <w:rsid w:val="00C43320"/>
    <w:rsid w:val="00C46DEE"/>
    <w:rsid w:val="00C55D6E"/>
    <w:rsid w:val="00C75BCF"/>
    <w:rsid w:val="00CA5F7A"/>
    <w:rsid w:val="00CD2350"/>
    <w:rsid w:val="00D1487C"/>
    <w:rsid w:val="00D33EF9"/>
    <w:rsid w:val="00E07187"/>
    <w:rsid w:val="00E222D2"/>
    <w:rsid w:val="00EB2078"/>
    <w:rsid w:val="00EC00FA"/>
    <w:rsid w:val="00FC4F2C"/>
    <w:rsid w:val="00FE41BA"/>
    <w:rsid w:val="00FF3B1B"/>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7CB46"/>
  <w15:chartTrackingRefBased/>
  <w15:docId w15:val="{6347E936-068F-4083-9A0E-B352EF7A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C8C"/>
    <w:pPr>
      <w:spacing w:after="0" w:line="312" w:lineRule="auto"/>
      <w:jc w:val="both"/>
    </w:pPr>
    <w:rPr>
      <w:noProof/>
      <w:color w:val="0000FF"/>
      <w:sz w:val="24"/>
      <w:szCs w:val="24"/>
      <w:lang w:val="id-ID"/>
    </w:rPr>
  </w:style>
  <w:style w:type="paragraph" w:styleId="Heading1">
    <w:name w:val="heading 1"/>
    <w:basedOn w:val="Normal"/>
    <w:next w:val="Normal"/>
    <w:link w:val="Heading1Char"/>
    <w:uiPriority w:val="9"/>
    <w:qFormat/>
    <w:rsid w:val="001E4C8C"/>
    <w:pPr>
      <w:keepNext/>
      <w:keepLines/>
      <w:numPr>
        <w:numId w:val="1"/>
      </w:numPr>
      <w:spacing w:before="240"/>
      <w:jc w:val="left"/>
      <w:outlineLvl w:val="0"/>
    </w:pPr>
    <w:rPr>
      <w:rFonts w:eastAsiaTheme="majorEastAsia" w:cstheme="majorBidi"/>
      <w:b/>
      <w:color w:val="auto"/>
      <w:sz w:val="28"/>
      <w:szCs w:val="32"/>
    </w:rPr>
  </w:style>
  <w:style w:type="paragraph" w:styleId="Heading2">
    <w:name w:val="heading 2"/>
    <w:basedOn w:val="Normal"/>
    <w:next w:val="Normal"/>
    <w:link w:val="Heading2Char"/>
    <w:uiPriority w:val="9"/>
    <w:unhideWhenUsed/>
    <w:qFormat/>
    <w:rsid w:val="001E4C8C"/>
    <w:pPr>
      <w:keepNext/>
      <w:keepLines/>
      <w:numPr>
        <w:ilvl w:val="1"/>
        <w:numId w:val="1"/>
      </w:numPr>
      <w:spacing w:before="40"/>
      <w:jc w:val="left"/>
      <w:outlineLvl w:val="1"/>
    </w:pPr>
    <w:rPr>
      <w:rFonts w:eastAsiaTheme="majorEastAsia" w:cstheme="majorBidi"/>
      <w:b/>
      <w:color w:val="auto"/>
      <w:sz w:val="26"/>
      <w:szCs w:val="26"/>
    </w:rPr>
  </w:style>
  <w:style w:type="paragraph" w:styleId="Heading3">
    <w:name w:val="heading 3"/>
    <w:basedOn w:val="Normal"/>
    <w:next w:val="Normal"/>
    <w:link w:val="Heading3Char"/>
    <w:uiPriority w:val="9"/>
    <w:unhideWhenUsed/>
    <w:qFormat/>
    <w:rsid w:val="001E4C8C"/>
    <w:pPr>
      <w:keepNext/>
      <w:keepLines/>
      <w:numPr>
        <w:ilvl w:val="2"/>
        <w:numId w:val="1"/>
      </w:numPr>
      <w:spacing w:before="40"/>
      <w:outlineLvl w:val="2"/>
    </w:pPr>
    <w:rPr>
      <w:rFonts w:eastAsiaTheme="majorEastAsia" w:cstheme="majorBidi"/>
      <w:b/>
      <w:color w:val="auto"/>
    </w:rPr>
  </w:style>
  <w:style w:type="paragraph" w:styleId="Heading4">
    <w:name w:val="heading 4"/>
    <w:basedOn w:val="Normal"/>
    <w:next w:val="Normal"/>
    <w:link w:val="Heading4Char"/>
    <w:uiPriority w:val="9"/>
    <w:unhideWhenUsed/>
    <w:qFormat/>
    <w:rsid w:val="001E4C8C"/>
    <w:pPr>
      <w:keepNext/>
      <w:keepLines/>
      <w:numPr>
        <w:ilvl w:val="3"/>
        <w:numId w:val="1"/>
      </w:numPr>
      <w:spacing w:before="40"/>
      <w:outlineLvl w:val="3"/>
    </w:pPr>
    <w:rPr>
      <w:rFonts w:eastAsiaTheme="majorEastAsia" w:cstheme="majorBidi"/>
      <w:b/>
      <w:iCs/>
      <w:color w:val="3C19AD"/>
    </w:rPr>
  </w:style>
  <w:style w:type="paragraph" w:styleId="Heading5">
    <w:name w:val="heading 5"/>
    <w:basedOn w:val="Normal"/>
    <w:next w:val="Normal"/>
    <w:link w:val="Heading5Char"/>
    <w:uiPriority w:val="9"/>
    <w:semiHidden/>
    <w:unhideWhenUsed/>
    <w:qFormat/>
    <w:rsid w:val="001E4C8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E4C8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E4C8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E4C8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E4C8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C8C"/>
    <w:rPr>
      <w:rFonts w:eastAsiaTheme="majorEastAsia" w:cstheme="majorBidi"/>
      <w:b/>
      <w:noProof/>
      <w:sz w:val="28"/>
      <w:szCs w:val="32"/>
      <w:lang w:val="id-ID"/>
    </w:rPr>
  </w:style>
  <w:style w:type="character" w:customStyle="1" w:styleId="Heading2Char">
    <w:name w:val="Heading 2 Char"/>
    <w:basedOn w:val="DefaultParagraphFont"/>
    <w:link w:val="Heading2"/>
    <w:uiPriority w:val="9"/>
    <w:rsid w:val="001E4C8C"/>
    <w:rPr>
      <w:rFonts w:eastAsiaTheme="majorEastAsia" w:cstheme="majorBidi"/>
      <w:b/>
      <w:noProof/>
      <w:sz w:val="26"/>
      <w:szCs w:val="26"/>
      <w:lang w:val="id-ID"/>
    </w:rPr>
  </w:style>
  <w:style w:type="character" w:customStyle="1" w:styleId="Heading3Char">
    <w:name w:val="Heading 3 Char"/>
    <w:basedOn w:val="DefaultParagraphFont"/>
    <w:link w:val="Heading3"/>
    <w:uiPriority w:val="9"/>
    <w:rsid w:val="001E4C8C"/>
    <w:rPr>
      <w:rFonts w:eastAsiaTheme="majorEastAsia" w:cstheme="majorBidi"/>
      <w:b/>
      <w:noProof/>
      <w:sz w:val="24"/>
      <w:szCs w:val="24"/>
      <w:lang w:val="id-ID"/>
    </w:rPr>
  </w:style>
  <w:style w:type="character" w:customStyle="1" w:styleId="Heading4Char">
    <w:name w:val="Heading 4 Char"/>
    <w:basedOn w:val="DefaultParagraphFont"/>
    <w:link w:val="Heading4"/>
    <w:uiPriority w:val="9"/>
    <w:rsid w:val="001E4C8C"/>
    <w:rPr>
      <w:rFonts w:eastAsiaTheme="majorEastAsia" w:cstheme="majorBidi"/>
      <w:b/>
      <w:iCs/>
      <w:noProof/>
      <w:color w:val="3C19AD"/>
      <w:sz w:val="24"/>
      <w:szCs w:val="24"/>
      <w:lang w:val="id-ID"/>
    </w:rPr>
  </w:style>
  <w:style w:type="character" w:customStyle="1" w:styleId="Heading5Char">
    <w:name w:val="Heading 5 Char"/>
    <w:basedOn w:val="DefaultParagraphFont"/>
    <w:link w:val="Heading5"/>
    <w:uiPriority w:val="9"/>
    <w:semiHidden/>
    <w:rsid w:val="001E4C8C"/>
    <w:rPr>
      <w:rFonts w:asciiTheme="majorHAnsi" w:eastAsiaTheme="majorEastAsia" w:hAnsiTheme="majorHAnsi" w:cstheme="majorBidi"/>
      <w:noProof/>
      <w:color w:val="2F5496" w:themeColor="accent1" w:themeShade="BF"/>
      <w:sz w:val="24"/>
      <w:szCs w:val="24"/>
      <w:lang w:val="id-ID"/>
    </w:rPr>
  </w:style>
  <w:style w:type="character" w:customStyle="1" w:styleId="Heading6Char">
    <w:name w:val="Heading 6 Char"/>
    <w:basedOn w:val="DefaultParagraphFont"/>
    <w:link w:val="Heading6"/>
    <w:uiPriority w:val="9"/>
    <w:semiHidden/>
    <w:rsid w:val="001E4C8C"/>
    <w:rPr>
      <w:rFonts w:asciiTheme="majorHAnsi" w:eastAsiaTheme="majorEastAsia" w:hAnsiTheme="majorHAnsi" w:cstheme="majorBidi"/>
      <w:noProof/>
      <w:color w:val="1F3763" w:themeColor="accent1" w:themeShade="7F"/>
      <w:sz w:val="24"/>
      <w:szCs w:val="24"/>
      <w:lang w:val="id-ID"/>
    </w:rPr>
  </w:style>
  <w:style w:type="character" w:customStyle="1" w:styleId="Heading7Char">
    <w:name w:val="Heading 7 Char"/>
    <w:basedOn w:val="DefaultParagraphFont"/>
    <w:link w:val="Heading7"/>
    <w:uiPriority w:val="9"/>
    <w:semiHidden/>
    <w:rsid w:val="001E4C8C"/>
    <w:rPr>
      <w:rFonts w:asciiTheme="majorHAnsi" w:eastAsiaTheme="majorEastAsia" w:hAnsiTheme="majorHAnsi" w:cstheme="majorBidi"/>
      <w:i/>
      <w:iCs/>
      <w:noProof/>
      <w:color w:val="1F3763" w:themeColor="accent1" w:themeShade="7F"/>
      <w:sz w:val="24"/>
      <w:szCs w:val="24"/>
      <w:lang w:val="id-ID"/>
    </w:rPr>
  </w:style>
  <w:style w:type="character" w:customStyle="1" w:styleId="Heading8Char">
    <w:name w:val="Heading 8 Char"/>
    <w:basedOn w:val="DefaultParagraphFont"/>
    <w:link w:val="Heading8"/>
    <w:uiPriority w:val="9"/>
    <w:semiHidden/>
    <w:rsid w:val="001E4C8C"/>
    <w:rPr>
      <w:rFonts w:asciiTheme="majorHAnsi" w:eastAsiaTheme="majorEastAsia" w:hAnsiTheme="majorHAnsi" w:cstheme="majorBidi"/>
      <w:noProof/>
      <w:color w:val="272727" w:themeColor="text1" w:themeTint="D8"/>
      <w:sz w:val="21"/>
      <w:szCs w:val="21"/>
      <w:lang w:val="id-ID"/>
    </w:rPr>
  </w:style>
  <w:style w:type="character" w:customStyle="1" w:styleId="Heading9Char">
    <w:name w:val="Heading 9 Char"/>
    <w:basedOn w:val="DefaultParagraphFont"/>
    <w:link w:val="Heading9"/>
    <w:uiPriority w:val="9"/>
    <w:semiHidden/>
    <w:rsid w:val="001E4C8C"/>
    <w:rPr>
      <w:rFonts w:asciiTheme="majorHAnsi" w:eastAsiaTheme="majorEastAsia" w:hAnsiTheme="majorHAnsi" w:cstheme="majorBidi"/>
      <w:i/>
      <w:iCs/>
      <w:noProof/>
      <w:color w:val="272727" w:themeColor="text1" w:themeTint="D8"/>
      <w:sz w:val="21"/>
      <w:szCs w:val="21"/>
      <w:lang w:val="id-ID"/>
    </w:rPr>
  </w:style>
  <w:style w:type="paragraph" w:styleId="Title">
    <w:name w:val="Title"/>
    <w:basedOn w:val="Normal"/>
    <w:next w:val="Normal"/>
    <w:link w:val="TitleChar"/>
    <w:uiPriority w:val="10"/>
    <w:qFormat/>
    <w:rsid w:val="001E4C8C"/>
    <w:pPr>
      <w:spacing w:line="240" w:lineRule="auto"/>
      <w:contextualSpacing/>
      <w:jc w:val="center"/>
    </w:pPr>
    <w:rPr>
      <w:rFonts w:eastAsiaTheme="majorEastAsia" w:cstheme="majorBidi"/>
      <w:b/>
      <w:color w:val="auto"/>
      <w:spacing w:val="-10"/>
      <w:kern w:val="28"/>
      <w:sz w:val="28"/>
      <w:szCs w:val="56"/>
    </w:rPr>
  </w:style>
  <w:style w:type="character" w:customStyle="1" w:styleId="TitleChar">
    <w:name w:val="Title Char"/>
    <w:basedOn w:val="DefaultParagraphFont"/>
    <w:link w:val="Title"/>
    <w:uiPriority w:val="10"/>
    <w:rsid w:val="001E4C8C"/>
    <w:rPr>
      <w:rFonts w:eastAsiaTheme="majorEastAsia" w:cstheme="majorBidi"/>
      <w:b/>
      <w:noProof/>
      <w:spacing w:val="-10"/>
      <w:kern w:val="28"/>
      <w:sz w:val="28"/>
      <w:szCs w:val="56"/>
      <w:lang w:val="id-ID"/>
    </w:rPr>
  </w:style>
  <w:style w:type="paragraph" w:styleId="Footer">
    <w:name w:val="footer"/>
    <w:basedOn w:val="Normal"/>
    <w:link w:val="FooterChar"/>
    <w:uiPriority w:val="99"/>
    <w:unhideWhenUsed/>
    <w:rsid w:val="001E4C8C"/>
    <w:pPr>
      <w:tabs>
        <w:tab w:val="center" w:pos="4680"/>
        <w:tab w:val="right" w:pos="9360"/>
      </w:tabs>
      <w:spacing w:line="240" w:lineRule="auto"/>
    </w:pPr>
  </w:style>
  <w:style w:type="character" w:customStyle="1" w:styleId="FooterChar">
    <w:name w:val="Footer Char"/>
    <w:basedOn w:val="DefaultParagraphFont"/>
    <w:link w:val="Footer"/>
    <w:uiPriority w:val="99"/>
    <w:rsid w:val="001E4C8C"/>
    <w:rPr>
      <w:noProof/>
      <w:color w:val="0000FF"/>
      <w:sz w:val="24"/>
      <w:szCs w:val="24"/>
      <w:lang w:val="id-ID"/>
    </w:rPr>
  </w:style>
  <w:style w:type="paragraph" w:customStyle="1" w:styleId="TableParagraph">
    <w:name w:val="Table Paragraph"/>
    <w:basedOn w:val="Normal"/>
    <w:uiPriority w:val="1"/>
    <w:qFormat/>
    <w:rsid w:val="001E4C8C"/>
    <w:pPr>
      <w:widowControl w:val="0"/>
      <w:autoSpaceDE w:val="0"/>
      <w:autoSpaceDN w:val="0"/>
      <w:spacing w:line="240" w:lineRule="auto"/>
      <w:jc w:val="center"/>
    </w:pPr>
    <w:rPr>
      <w:rFonts w:ascii="Liberation Sans Narrow" w:eastAsia="Liberation Sans Narrow" w:hAnsi="Liberation Sans Narrow" w:cs="Liberation Sans Narrow"/>
      <w:noProof w:val="0"/>
      <w:sz w:val="22"/>
      <w:szCs w:val="22"/>
      <w:lang w:val="en-US"/>
    </w:rPr>
  </w:style>
  <w:style w:type="paragraph" w:styleId="BodyText">
    <w:name w:val="Body Text"/>
    <w:basedOn w:val="Normal"/>
    <w:link w:val="BodyTextChar"/>
    <w:uiPriority w:val="1"/>
    <w:qFormat/>
    <w:rsid w:val="001E4C8C"/>
    <w:pPr>
      <w:widowControl w:val="0"/>
      <w:autoSpaceDE w:val="0"/>
      <w:autoSpaceDN w:val="0"/>
      <w:spacing w:line="240" w:lineRule="auto"/>
      <w:jc w:val="left"/>
    </w:pPr>
    <w:rPr>
      <w:rFonts w:ascii="Liberation Sans Narrow" w:eastAsia="Liberation Sans Narrow" w:hAnsi="Liberation Sans Narrow" w:cs="Liberation Sans Narrow"/>
      <w:noProof w:val="0"/>
      <w:lang w:val="en-US"/>
    </w:rPr>
  </w:style>
  <w:style w:type="character" w:customStyle="1" w:styleId="BodyTextChar">
    <w:name w:val="Body Text Char"/>
    <w:basedOn w:val="DefaultParagraphFont"/>
    <w:link w:val="BodyText"/>
    <w:uiPriority w:val="1"/>
    <w:rsid w:val="001E4C8C"/>
    <w:rPr>
      <w:rFonts w:ascii="Liberation Sans Narrow" w:eastAsia="Liberation Sans Narrow" w:hAnsi="Liberation Sans Narrow" w:cs="Liberation Sans Narrow"/>
      <w:color w:val="0000FF"/>
      <w:sz w:val="24"/>
      <w:szCs w:val="24"/>
    </w:rPr>
  </w:style>
  <w:style w:type="paragraph" w:styleId="ListParagraph">
    <w:name w:val="List Paragraph"/>
    <w:basedOn w:val="Normal"/>
    <w:uiPriority w:val="34"/>
    <w:qFormat/>
    <w:rsid w:val="001E4C8C"/>
    <w:pPr>
      <w:widowControl w:val="0"/>
      <w:autoSpaceDE w:val="0"/>
      <w:autoSpaceDN w:val="0"/>
      <w:spacing w:line="240" w:lineRule="auto"/>
      <w:ind w:left="360" w:hanging="360"/>
      <w:jc w:val="left"/>
    </w:pPr>
    <w:rPr>
      <w:rFonts w:eastAsia="Liberation Sans Narrow" w:cs="Liberation Sans Narrow"/>
      <w:noProof w:val="0"/>
      <w:sz w:val="22"/>
      <w:szCs w:val="22"/>
      <w:lang w:val="en-US"/>
    </w:rPr>
  </w:style>
  <w:style w:type="paragraph" w:customStyle="1" w:styleId="TandaPenting">
    <w:name w:val="TandaPenting"/>
    <w:basedOn w:val="Normal"/>
    <w:link w:val="TandaPentingChar"/>
    <w:qFormat/>
    <w:rsid w:val="008359C3"/>
    <w:pPr>
      <w:jc w:val="left"/>
    </w:pPr>
    <w:rPr>
      <w:b/>
      <w:bCs/>
      <w:color w:val="C45911" w:themeColor="accent2" w:themeShade="BF"/>
      <w:lang w:val="en-GB"/>
    </w:rPr>
  </w:style>
  <w:style w:type="character" w:customStyle="1" w:styleId="TandaPentingChar">
    <w:name w:val="TandaPenting Char"/>
    <w:basedOn w:val="DefaultParagraphFont"/>
    <w:link w:val="TandaPenting"/>
    <w:rsid w:val="008359C3"/>
    <w:rPr>
      <w:b/>
      <w:bCs/>
      <w:noProof/>
      <w:color w:val="C45911" w:themeColor="accent2" w:themeShade="BF"/>
      <w:sz w:val="24"/>
      <w:szCs w:val="24"/>
      <w:lang w:val="en-GB"/>
    </w:rPr>
  </w:style>
  <w:style w:type="paragraph" w:styleId="BalloonText">
    <w:name w:val="Balloon Text"/>
    <w:basedOn w:val="Normal"/>
    <w:link w:val="BalloonTextChar"/>
    <w:uiPriority w:val="99"/>
    <w:semiHidden/>
    <w:unhideWhenUsed/>
    <w:rsid w:val="00894E7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E76"/>
    <w:rPr>
      <w:rFonts w:ascii="Segoe UI" w:hAnsi="Segoe UI" w:cs="Segoe UI"/>
      <w:noProof/>
      <w:color w:val="0000FF"/>
      <w:sz w:val="18"/>
      <w:szCs w:val="1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21</Pages>
  <Words>3803</Words>
  <Characters>21679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Aulia SA</dc:creator>
  <cp:keywords/>
  <dc:description/>
  <cp:lastModifiedBy>Dr.Ir. Syamsul Arifin, MT.(1283)</cp:lastModifiedBy>
  <cp:revision>23</cp:revision>
  <dcterms:created xsi:type="dcterms:W3CDTF">2020-09-21T02:37:00Z</dcterms:created>
  <dcterms:modified xsi:type="dcterms:W3CDTF">2020-11-04T05:34:00Z</dcterms:modified>
</cp:coreProperties>
</file>