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91AB" w14:textId="629DC5CE" w:rsidR="00F74976" w:rsidRDefault="00DB43CF" w:rsidP="002219C1">
      <w:pPr>
        <w:pStyle w:val="a3"/>
        <w:spacing w:before="31"/>
        <w:ind w:left="0" w:right="140"/>
        <w:jc w:val="center"/>
      </w:pPr>
      <w:r>
        <w:rPr>
          <w:spacing w:val="-2"/>
          <w:w w:val="110"/>
          <w:u w:val="single"/>
        </w:rPr>
        <w:t>LETTER</w:t>
      </w:r>
      <w:r>
        <w:rPr>
          <w:spacing w:val="-7"/>
          <w:w w:val="110"/>
          <w:u w:val="single"/>
        </w:rPr>
        <w:t xml:space="preserve"> </w:t>
      </w:r>
      <w:r>
        <w:rPr>
          <w:spacing w:val="-2"/>
          <w:w w:val="105"/>
          <w:u w:val="single"/>
        </w:rPr>
        <w:t>of</w:t>
      </w:r>
      <w:r>
        <w:rPr>
          <w:spacing w:val="-3"/>
          <w:w w:val="105"/>
          <w:u w:val="single"/>
        </w:rPr>
        <w:t xml:space="preserve"> </w:t>
      </w:r>
      <w:r w:rsidR="00446894">
        <w:rPr>
          <w:spacing w:val="-2"/>
          <w:w w:val="105"/>
          <w:u w:val="single"/>
        </w:rPr>
        <w:t>A</w:t>
      </w:r>
      <w:r>
        <w:rPr>
          <w:spacing w:val="-2"/>
          <w:w w:val="105"/>
          <w:u w:val="single"/>
        </w:rPr>
        <w:t>cceptance</w:t>
      </w:r>
      <w:r>
        <w:rPr>
          <w:spacing w:val="-3"/>
          <w:w w:val="105"/>
          <w:u w:val="single"/>
        </w:rPr>
        <w:t xml:space="preserve"> </w:t>
      </w:r>
      <w:r>
        <w:rPr>
          <w:spacing w:val="-2"/>
          <w:w w:val="110"/>
          <w:u w:val="single"/>
        </w:rPr>
        <w:t>(KWEF</w:t>
      </w:r>
      <w:r>
        <w:rPr>
          <w:spacing w:val="-8"/>
          <w:w w:val="110"/>
          <w:u w:val="single"/>
        </w:rPr>
        <w:t xml:space="preserve"> </w:t>
      </w:r>
      <w:r>
        <w:rPr>
          <w:spacing w:val="-2"/>
          <w:w w:val="105"/>
          <w:u w:val="single"/>
        </w:rPr>
        <w:t xml:space="preserve">Research </w:t>
      </w:r>
      <w:r w:rsidRPr="009F782D">
        <w:rPr>
          <w:spacing w:val="-2"/>
          <w:w w:val="105"/>
          <w:u w:val="single"/>
        </w:rPr>
        <w:t>Grant Program</w:t>
      </w:r>
      <w:r w:rsidRPr="009F782D">
        <w:rPr>
          <w:spacing w:val="-5"/>
          <w:w w:val="105"/>
          <w:u w:val="single"/>
        </w:rPr>
        <w:t xml:space="preserve"> </w:t>
      </w:r>
      <w:r w:rsidRPr="009F782D">
        <w:rPr>
          <w:spacing w:val="-4"/>
          <w:w w:val="105"/>
          <w:u w:val="single"/>
        </w:rPr>
        <w:t>20</w:t>
      </w:r>
      <w:r w:rsidR="00B7435E" w:rsidRPr="009F782D">
        <w:rPr>
          <w:spacing w:val="-4"/>
          <w:w w:val="105"/>
          <w:u w:val="single"/>
        </w:rPr>
        <w:t>26</w:t>
      </w:r>
      <w:r w:rsidRPr="009F782D">
        <w:rPr>
          <w:spacing w:val="-4"/>
          <w:w w:val="105"/>
          <w:u w:val="single"/>
        </w:rPr>
        <w:t>)</w:t>
      </w:r>
    </w:p>
    <w:p w14:paraId="016017BB" w14:textId="77777777" w:rsidR="002219C1" w:rsidRDefault="002219C1" w:rsidP="002219C1">
      <w:pPr>
        <w:pStyle w:val="a3"/>
        <w:spacing w:before="31"/>
        <w:ind w:left="0" w:right="140"/>
        <w:jc w:val="center"/>
      </w:pPr>
    </w:p>
    <w:p w14:paraId="7975D336" w14:textId="7DB17953" w:rsidR="00F74976" w:rsidRDefault="00DB43CF" w:rsidP="002219C1">
      <w:pPr>
        <w:pStyle w:val="a3"/>
      </w:pPr>
      <w:r>
        <w:t>To</w:t>
      </w:r>
      <w:r>
        <w:rPr>
          <w:spacing w:val="6"/>
        </w:rPr>
        <w:t xml:space="preserve"> </w:t>
      </w:r>
      <w:r>
        <w:t>Kurita</w:t>
      </w:r>
      <w:r>
        <w:rPr>
          <w:spacing w:val="4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Foundation</w:t>
      </w:r>
      <w:r>
        <w:rPr>
          <w:spacing w:val="7"/>
        </w:rPr>
        <w:t xml:space="preserve"> </w:t>
      </w:r>
      <w:r>
        <w:rPr>
          <w:spacing w:val="-2"/>
        </w:rPr>
        <w:t>(KWEF)</w:t>
      </w:r>
    </w:p>
    <w:p w14:paraId="3254F71F" w14:textId="77777777" w:rsidR="002219C1" w:rsidRPr="002219C1" w:rsidRDefault="002219C1" w:rsidP="002219C1">
      <w:pPr>
        <w:spacing w:line="276" w:lineRule="auto"/>
        <w:ind w:left="294"/>
        <w:rPr>
          <w:rFonts w:ascii="Segoe UI" w:hAnsi="Segoe UI" w:cs="Segoe UI"/>
          <w:sz w:val="21"/>
          <w:szCs w:val="21"/>
        </w:rPr>
      </w:pPr>
    </w:p>
    <w:p w14:paraId="56E31A24" w14:textId="7E0F8ADB" w:rsidR="00F74976" w:rsidRPr="002219C1" w:rsidRDefault="00D153AE" w:rsidP="002219C1">
      <w:pPr>
        <w:spacing w:line="276" w:lineRule="auto"/>
        <w:ind w:left="29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Application ID No.</w:t>
      </w:r>
      <w:r w:rsidR="00AC0202" w:rsidRPr="002219C1">
        <w:rPr>
          <w:rFonts w:ascii="Segoe UI" w:hAnsi="Segoe UI" w:cs="Segoe UI"/>
          <w:sz w:val="21"/>
          <w:szCs w:val="21"/>
        </w:rPr>
        <w:tab/>
      </w:r>
      <w:r w:rsidR="002219C1" w:rsidRPr="002219C1">
        <w:rPr>
          <w:rFonts w:ascii="Segoe UI" w:hAnsi="Segoe UI" w:cs="Segoe UI"/>
          <w:sz w:val="21"/>
          <w:szCs w:val="21"/>
        </w:rPr>
        <w:tab/>
      </w:r>
      <w:r w:rsidRPr="002219C1">
        <w:rPr>
          <w:rFonts w:ascii="Segoe UI" w:hAnsi="Segoe UI" w:cs="Segoe UI"/>
          <w:sz w:val="21"/>
          <w:szCs w:val="21"/>
        </w:rPr>
        <w:t>:</w:t>
      </w:r>
      <w:r w:rsidRPr="002219C1">
        <w:rPr>
          <w:rFonts w:ascii="Segoe UI" w:hAnsi="Segoe UI" w:cs="Segoe UI"/>
          <w:spacing w:val="-4"/>
          <w:sz w:val="21"/>
          <w:szCs w:val="21"/>
        </w:rPr>
        <w:t xml:space="preserve"> </w:t>
      </w:r>
    </w:p>
    <w:p w14:paraId="616EBB08" w14:textId="354EF8DB" w:rsidR="00F74976" w:rsidRPr="002219C1" w:rsidRDefault="00DB43CF" w:rsidP="002219C1">
      <w:pPr>
        <w:spacing w:line="276" w:lineRule="auto"/>
        <w:ind w:left="2154" w:right="70" w:hanging="1860"/>
        <w:rPr>
          <w:rFonts w:ascii="Segoe UI" w:eastAsia="ＭＳ ゴシック" w:hAnsi="Segoe UI" w:cs="Segoe UI"/>
          <w:sz w:val="21"/>
          <w:szCs w:val="21"/>
        </w:rPr>
      </w:pPr>
      <w:r w:rsidRPr="002219C1">
        <w:rPr>
          <w:rFonts w:ascii="Segoe UI" w:eastAsia="ＭＳ ゴシック" w:hAnsi="Segoe UI" w:cs="Segoe UI"/>
          <w:position w:val="1"/>
          <w:sz w:val="21"/>
          <w:szCs w:val="21"/>
        </w:rPr>
        <w:t>Research Title</w:t>
      </w:r>
      <w:r w:rsidR="00AC0202" w:rsidRPr="002219C1">
        <w:rPr>
          <w:rFonts w:ascii="Segoe UI" w:eastAsia="ＭＳ ゴシック" w:hAnsi="Segoe UI" w:cs="Segoe UI"/>
          <w:position w:val="1"/>
          <w:sz w:val="21"/>
          <w:szCs w:val="21"/>
        </w:rPr>
        <w:tab/>
      </w:r>
      <w:r w:rsidR="002219C1" w:rsidRPr="002219C1">
        <w:rPr>
          <w:rFonts w:ascii="Segoe UI" w:eastAsia="ＭＳ ゴシック" w:hAnsi="Segoe UI" w:cs="Segoe UI"/>
          <w:position w:val="1"/>
          <w:sz w:val="21"/>
          <w:szCs w:val="21"/>
        </w:rPr>
        <w:tab/>
      </w:r>
      <w:r w:rsidR="002219C1" w:rsidRPr="002219C1">
        <w:rPr>
          <w:rFonts w:ascii="Segoe UI" w:eastAsia="ＭＳ ゴシック" w:hAnsi="Segoe UI" w:cs="Segoe UI"/>
          <w:position w:val="1"/>
          <w:sz w:val="21"/>
          <w:szCs w:val="21"/>
        </w:rPr>
        <w:tab/>
      </w:r>
      <w:r w:rsidR="00AC0202" w:rsidRPr="002219C1">
        <w:rPr>
          <w:rFonts w:ascii="Segoe UI" w:eastAsia="ＭＳ ゴシック" w:hAnsi="Segoe UI" w:cs="Segoe UI"/>
          <w:position w:val="1"/>
          <w:sz w:val="21"/>
          <w:szCs w:val="21"/>
        </w:rPr>
        <w:t>:</w:t>
      </w:r>
      <w:r w:rsidRPr="002219C1">
        <w:rPr>
          <w:rFonts w:ascii="Segoe UI" w:eastAsia="ＭＳ ゴシック" w:hAnsi="Segoe UI" w:cs="Segoe UI"/>
          <w:spacing w:val="-14"/>
          <w:sz w:val="21"/>
          <w:szCs w:val="21"/>
        </w:rPr>
        <w:t xml:space="preserve"> </w:t>
      </w:r>
    </w:p>
    <w:p w14:paraId="4A7D9390" w14:textId="394D358F" w:rsidR="00F74976" w:rsidRPr="002219C1" w:rsidRDefault="00DB43CF" w:rsidP="002219C1">
      <w:pPr>
        <w:spacing w:line="276" w:lineRule="auto"/>
        <w:ind w:left="297"/>
        <w:rPr>
          <w:rFonts w:ascii="Segoe UI" w:eastAsia="ＭＳ ゴシック" w:hAnsi="Segoe UI" w:cs="Segoe UI"/>
          <w:spacing w:val="-2"/>
          <w:sz w:val="21"/>
          <w:szCs w:val="21"/>
        </w:rPr>
      </w:pPr>
      <w:r w:rsidRPr="002219C1">
        <w:rPr>
          <w:rFonts w:ascii="Segoe UI" w:eastAsia="ＭＳ ゴシック" w:hAnsi="Segoe UI" w:cs="Segoe UI"/>
          <w:sz w:val="21"/>
          <w:szCs w:val="21"/>
        </w:rPr>
        <w:t>Grant</w:t>
      </w:r>
      <w:r w:rsidRPr="002219C1">
        <w:rPr>
          <w:rFonts w:ascii="Segoe UI" w:eastAsia="ＭＳ ゴシック" w:hAnsi="Segoe UI" w:cs="Segoe UI"/>
          <w:spacing w:val="2"/>
          <w:sz w:val="21"/>
          <w:szCs w:val="21"/>
        </w:rPr>
        <w:t xml:space="preserve"> </w:t>
      </w:r>
      <w:r w:rsidRPr="002219C1">
        <w:rPr>
          <w:rFonts w:ascii="Segoe UI" w:eastAsia="ＭＳ ゴシック" w:hAnsi="Segoe UI" w:cs="Segoe UI"/>
          <w:sz w:val="21"/>
          <w:szCs w:val="21"/>
        </w:rPr>
        <w:t>Amount</w:t>
      </w:r>
      <w:r w:rsidR="002219C1" w:rsidRPr="002219C1">
        <w:rPr>
          <w:rFonts w:ascii="Segoe UI" w:eastAsia="ＭＳ ゴシック" w:hAnsi="Segoe UI" w:cs="Segoe UI"/>
          <w:sz w:val="21"/>
          <w:szCs w:val="21"/>
        </w:rPr>
        <w:t xml:space="preserve"> </w:t>
      </w:r>
      <w:r w:rsidRPr="002219C1">
        <w:rPr>
          <w:rFonts w:ascii="Segoe UI" w:eastAsia="ＭＳ ゴシック" w:hAnsi="Segoe UI" w:cs="Segoe UI"/>
          <w:sz w:val="21"/>
          <w:szCs w:val="21"/>
        </w:rPr>
        <w:t>(JPY)</w:t>
      </w:r>
      <w:r w:rsidRPr="002219C1">
        <w:rPr>
          <w:rFonts w:ascii="Segoe UI" w:eastAsia="ＭＳ ゴシック" w:hAnsi="Segoe UI" w:cs="Segoe UI"/>
          <w:sz w:val="21"/>
          <w:szCs w:val="21"/>
        </w:rPr>
        <w:t>：</w:t>
      </w:r>
      <w:r w:rsidRPr="002219C1">
        <w:rPr>
          <w:rFonts w:ascii="Segoe UI" w:eastAsia="ＭＳ ゴシック" w:hAnsi="Segoe UI" w:cs="Segoe UI"/>
          <w:spacing w:val="6"/>
          <w:sz w:val="21"/>
          <w:szCs w:val="21"/>
        </w:rPr>
        <w:t xml:space="preserve"> </w:t>
      </w:r>
      <w:r w:rsidRPr="002219C1">
        <w:rPr>
          <w:rFonts w:ascii="Segoe UI" w:eastAsia="ＭＳ ゴシック" w:hAnsi="Segoe UI" w:cs="Segoe UI"/>
          <w:spacing w:val="-2"/>
          <w:sz w:val="21"/>
          <w:szCs w:val="21"/>
        </w:rPr>
        <w:t>JPY400,000</w:t>
      </w:r>
      <w:r w:rsidR="002219C1">
        <w:rPr>
          <w:rFonts w:ascii="Segoe UI" w:eastAsia="ＭＳ ゴシック" w:hAnsi="Segoe UI" w:cs="Segoe UI"/>
          <w:spacing w:val="-2"/>
          <w:sz w:val="21"/>
          <w:szCs w:val="21"/>
        </w:rPr>
        <w:t xml:space="preserve"> - </w:t>
      </w:r>
    </w:p>
    <w:p w14:paraId="6C9FAB61" w14:textId="77777777" w:rsidR="002219C1" w:rsidRPr="002219C1" w:rsidRDefault="002219C1" w:rsidP="002219C1">
      <w:pPr>
        <w:spacing w:before="169"/>
        <w:ind w:left="297"/>
        <w:rPr>
          <w:rFonts w:ascii="ＭＳ ゴシック" w:eastAsia="ＭＳ ゴシック"/>
        </w:rPr>
      </w:pPr>
    </w:p>
    <w:p w14:paraId="4E92DE5E" w14:textId="5F9CEA7C" w:rsidR="00F74976" w:rsidRDefault="00DB43CF" w:rsidP="002219C1">
      <w:pPr>
        <w:pStyle w:val="a3"/>
        <w:spacing w:line="309" w:lineRule="auto"/>
        <w:ind w:left="11"/>
        <w:jc w:val="both"/>
      </w:pPr>
      <w:r>
        <w:t xml:space="preserve">This Letter of </w:t>
      </w:r>
      <w:r w:rsidR="00446894">
        <w:t>A</w:t>
      </w:r>
      <w:r>
        <w:t>cceptance (LO</w:t>
      </w:r>
      <w:r w:rsidR="00446894">
        <w:t xml:space="preserve">A) </w:t>
      </w:r>
      <w:r>
        <w:t xml:space="preserve">is </w:t>
      </w:r>
      <w:proofErr w:type="gramStart"/>
      <w:r>
        <w:t>a confirmation</w:t>
      </w:r>
      <w:proofErr w:type="gramEnd"/>
      <w:r>
        <w:t xml:space="preserve"> for </w:t>
      </w:r>
      <w:r w:rsidR="00D153AE">
        <w:t xml:space="preserve">a </w:t>
      </w:r>
      <w:r>
        <w:t xml:space="preserve">qualified researcher whether to accept </w:t>
      </w:r>
      <w:r w:rsidR="00D153AE">
        <w:t>the</w:t>
      </w:r>
      <w:r>
        <w:t xml:space="preserve"> KWEF research grant 202</w:t>
      </w:r>
      <w:r w:rsidR="00B7435E">
        <w:t>6</w:t>
      </w:r>
      <w:r>
        <w:t xml:space="preserve"> after well-understanding of her </w:t>
      </w:r>
      <w:r w:rsidR="00D153AE">
        <w:t>(</w:t>
      </w:r>
      <w:r>
        <w:t>his) conditions and obligation hereinafter set forth.</w:t>
      </w:r>
    </w:p>
    <w:p w14:paraId="73699AEE" w14:textId="77777777" w:rsidR="00F74976" w:rsidRDefault="00F74976" w:rsidP="002219C1">
      <w:pPr>
        <w:pStyle w:val="a3"/>
        <w:spacing w:before="80"/>
        <w:ind w:left="0"/>
        <w:jc w:val="both"/>
      </w:pPr>
    </w:p>
    <w:p w14:paraId="3569940C" w14:textId="246CFD67" w:rsidR="00F74976" w:rsidRDefault="00DB43CF" w:rsidP="002219C1">
      <w:pPr>
        <w:pStyle w:val="a3"/>
        <w:jc w:val="both"/>
        <w:rPr>
          <w:spacing w:val="-2"/>
          <w:w w:val="105"/>
        </w:rPr>
      </w:pPr>
      <w:r>
        <w:rPr>
          <w:w w:val="105"/>
        </w:rPr>
        <w:t>&lt;COND</w:t>
      </w:r>
      <w:r w:rsidR="00AC0202">
        <w:rPr>
          <w:w w:val="105"/>
        </w:rPr>
        <w:t>I</w:t>
      </w:r>
      <w:r>
        <w:rPr>
          <w:w w:val="105"/>
        </w:rPr>
        <w:t>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OBLIG</w:t>
      </w:r>
      <w:r w:rsidR="00446894">
        <w:rPr>
          <w:w w:val="105"/>
        </w:rPr>
        <w:t>A</w:t>
      </w:r>
      <w:r>
        <w:rPr>
          <w:w w:val="105"/>
        </w:rPr>
        <w:t>TIONS</w:t>
      </w:r>
      <w:r>
        <w:rPr>
          <w:spacing w:val="-11"/>
          <w:w w:val="105"/>
        </w:rPr>
        <w:t xml:space="preserve"> </w:t>
      </w:r>
      <w:r>
        <w:rPr>
          <w:w w:val="105"/>
        </w:rPr>
        <w:t>requested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Grant</w:t>
      </w:r>
      <w:r>
        <w:rPr>
          <w:spacing w:val="-10"/>
          <w:w w:val="105"/>
        </w:rPr>
        <w:t xml:space="preserve"> </w:t>
      </w:r>
      <w:r>
        <w:rPr>
          <w:w w:val="105"/>
        </w:rPr>
        <w:t>Recipient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 w:rsidR="00AC0202">
        <w:rPr>
          <w:spacing w:val="-12"/>
          <w:w w:val="105"/>
        </w:rPr>
        <w:t>Kurita Water and Research Foundation (</w:t>
      </w:r>
      <w:r w:rsidR="00446894">
        <w:rPr>
          <w:w w:val="105"/>
        </w:rPr>
        <w:t>KWEF</w:t>
      </w:r>
      <w:r w:rsidR="00AC0202">
        <w:rPr>
          <w:w w:val="105"/>
        </w:rPr>
        <w:t>)</w:t>
      </w:r>
      <w:r w:rsidR="00446894">
        <w:rPr>
          <w:spacing w:val="-14"/>
          <w:w w:val="105"/>
        </w:rPr>
        <w:t xml:space="preserve"> </w:t>
      </w:r>
      <w:r>
        <w:rPr>
          <w:w w:val="105"/>
        </w:rPr>
        <w:t>research</w:t>
      </w:r>
      <w:r>
        <w:rPr>
          <w:spacing w:val="-13"/>
          <w:w w:val="105"/>
        </w:rPr>
        <w:t xml:space="preserve"> </w:t>
      </w:r>
      <w:r>
        <w:rPr>
          <w:w w:val="105"/>
        </w:rPr>
        <w:t>grant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202</w:t>
      </w:r>
      <w:r w:rsidR="00B7435E">
        <w:rPr>
          <w:spacing w:val="-2"/>
          <w:w w:val="105"/>
        </w:rPr>
        <w:t>6</w:t>
      </w:r>
      <w:r>
        <w:rPr>
          <w:spacing w:val="-2"/>
          <w:w w:val="105"/>
        </w:rPr>
        <w:t>&gt;</w:t>
      </w:r>
    </w:p>
    <w:p w14:paraId="14A344AB" w14:textId="77777777" w:rsidR="00AC0202" w:rsidRDefault="00AC0202" w:rsidP="002219C1">
      <w:pPr>
        <w:pStyle w:val="a3"/>
        <w:jc w:val="both"/>
      </w:pPr>
    </w:p>
    <w:p w14:paraId="2E61664E" w14:textId="638EC431" w:rsidR="00F74976" w:rsidRPr="00AC0202" w:rsidRDefault="00DB43CF" w:rsidP="002219C1">
      <w:pPr>
        <w:pStyle w:val="a4"/>
        <w:numPr>
          <w:ilvl w:val="0"/>
          <w:numId w:val="6"/>
        </w:numPr>
        <w:tabs>
          <w:tab w:val="left" w:pos="370"/>
        </w:tabs>
        <w:spacing w:before="81"/>
        <w:ind w:left="370" w:hanging="358"/>
        <w:jc w:val="both"/>
        <w:rPr>
          <w:b/>
          <w:bCs/>
          <w:sz w:val="21"/>
        </w:rPr>
      </w:pPr>
      <w:r w:rsidRPr="00AC0202">
        <w:rPr>
          <w:b/>
          <w:bCs/>
          <w:sz w:val="21"/>
        </w:rPr>
        <w:t>CONDITIONS</w:t>
      </w:r>
      <w:r w:rsidRPr="00AC0202">
        <w:rPr>
          <w:b/>
          <w:bCs/>
          <w:spacing w:val="40"/>
          <w:sz w:val="21"/>
        </w:rPr>
        <w:t xml:space="preserve"> </w:t>
      </w:r>
      <w:r w:rsidRPr="00AC0202">
        <w:rPr>
          <w:b/>
          <w:bCs/>
          <w:sz w:val="21"/>
        </w:rPr>
        <w:t>and</w:t>
      </w:r>
      <w:r w:rsidRPr="00AC0202">
        <w:rPr>
          <w:b/>
          <w:bCs/>
          <w:spacing w:val="35"/>
          <w:sz w:val="21"/>
        </w:rPr>
        <w:t xml:space="preserve"> </w:t>
      </w:r>
      <w:r w:rsidRPr="00AC0202">
        <w:rPr>
          <w:b/>
          <w:bCs/>
          <w:sz w:val="21"/>
        </w:rPr>
        <w:t>OBLIG</w:t>
      </w:r>
      <w:r w:rsidR="00446894" w:rsidRPr="00AC0202">
        <w:rPr>
          <w:b/>
          <w:bCs/>
          <w:sz w:val="21"/>
        </w:rPr>
        <w:t>A</w:t>
      </w:r>
      <w:r w:rsidRPr="00AC0202">
        <w:rPr>
          <w:b/>
          <w:bCs/>
          <w:sz w:val="21"/>
        </w:rPr>
        <w:t>TIONS</w:t>
      </w:r>
      <w:r w:rsidRPr="00AC0202">
        <w:rPr>
          <w:b/>
          <w:bCs/>
          <w:spacing w:val="41"/>
          <w:sz w:val="21"/>
        </w:rPr>
        <w:t xml:space="preserve"> </w:t>
      </w:r>
      <w:r w:rsidRPr="00AC0202">
        <w:rPr>
          <w:b/>
          <w:bCs/>
          <w:sz w:val="21"/>
        </w:rPr>
        <w:t>before</w:t>
      </w:r>
      <w:r w:rsidRPr="00AC0202">
        <w:rPr>
          <w:b/>
          <w:bCs/>
          <w:spacing w:val="35"/>
          <w:sz w:val="21"/>
        </w:rPr>
        <w:t xml:space="preserve"> </w:t>
      </w:r>
      <w:r w:rsidRPr="00AC0202">
        <w:rPr>
          <w:b/>
          <w:bCs/>
          <w:sz w:val="21"/>
        </w:rPr>
        <w:t>receipt</w:t>
      </w:r>
      <w:r w:rsidRPr="00AC0202">
        <w:rPr>
          <w:b/>
          <w:bCs/>
          <w:spacing w:val="38"/>
          <w:sz w:val="21"/>
        </w:rPr>
        <w:t xml:space="preserve"> </w:t>
      </w:r>
      <w:r w:rsidRPr="00AC0202">
        <w:rPr>
          <w:b/>
          <w:bCs/>
          <w:sz w:val="21"/>
        </w:rPr>
        <w:t>of</w:t>
      </w:r>
      <w:r w:rsidRPr="00AC0202">
        <w:rPr>
          <w:b/>
          <w:bCs/>
          <w:spacing w:val="39"/>
          <w:sz w:val="21"/>
        </w:rPr>
        <w:t xml:space="preserve"> </w:t>
      </w:r>
      <w:r w:rsidRPr="00AC0202">
        <w:rPr>
          <w:b/>
          <w:bCs/>
          <w:sz w:val="21"/>
        </w:rPr>
        <w:t>the</w:t>
      </w:r>
      <w:r w:rsidRPr="00AC0202">
        <w:rPr>
          <w:b/>
          <w:bCs/>
          <w:spacing w:val="35"/>
          <w:sz w:val="21"/>
        </w:rPr>
        <w:t xml:space="preserve"> </w:t>
      </w:r>
      <w:r w:rsidRPr="00AC0202">
        <w:rPr>
          <w:b/>
          <w:bCs/>
          <w:spacing w:val="-2"/>
          <w:sz w:val="21"/>
        </w:rPr>
        <w:t>grant</w:t>
      </w:r>
    </w:p>
    <w:p w14:paraId="699E7EEC" w14:textId="68C22492" w:rsidR="00F74976" w:rsidRPr="00AC0202" w:rsidRDefault="00DB43CF" w:rsidP="002219C1">
      <w:pPr>
        <w:pStyle w:val="a3"/>
        <w:spacing w:before="80"/>
        <w:jc w:val="both"/>
        <w:rPr>
          <w:b/>
          <w:bCs/>
        </w:rPr>
      </w:pPr>
      <w:r w:rsidRPr="00AC0202">
        <w:rPr>
          <w:b/>
          <w:bCs/>
          <w:w w:val="110"/>
        </w:rPr>
        <w:t>(1) Bank</w:t>
      </w:r>
      <w:r w:rsidRPr="00AC0202">
        <w:rPr>
          <w:b/>
          <w:bCs/>
          <w:spacing w:val="-5"/>
          <w:w w:val="110"/>
        </w:rPr>
        <w:t xml:space="preserve"> </w:t>
      </w:r>
      <w:r w:rsidR="00446894" w:rsidRPr="00AC0202">
        <w:rPr>
          <w:b/>
          <w:bCs/>
          <w:spacing w:val="-2"/>
          <w:w w:val="110"/>
        </w:rPr>
        <w:t>A</w:t>
      </w:r>
      <w:r w:rsidRPr="00AC0202">
        <w:rPr>
          <w:b/>
          <w:bCs/>
          <w:spacing w:val="-2"/>
          <w:w w:val="110"/>
        </w:rPr>
        <w:t>ccount</w:t>
      </w:r>
    </w:p>
    <w:p w14:paraId="0078139B" w14:textId="3C01ACB2" w:rsidR="00F74976" w:rsidRDefault="00DB43CF" w:rsidP="002219C1">
      <w:pPr>
        <w:pStyle w:val="a3"/>
        <w:spacing w:before="81" w:line="309" w:lineRule="auto"/>
        <w:jc w:val="both"/>
      </w:pPr>
      <w:r>
        <w:rPr>
          <w:w w:val="105"/>
        </w:rPr>
        <w:t>Grant</w:t>
      </w:r>
      <w:r>
        <w:rPr>
          <w:spacing w:val="-13"/>
          <w:w w:val="105"/>
        </w:rPr>
        <w:t xml:space="preserve"> </w:t>
      </w:r>
      <w:r>
        <w:rPr>
          <w:w w:val="105"/>
        </w:rPr>
        <w:t>Recipient</w:t>
      </w:r>
      <w:r>
        <w:rPr>
          <w:spacing w:val="-13"/>
          <w:w w:val="105"/>
        </w:rPr>
        <w:t xml:space="preserve"> </w:t>
      </w:r>
      <w:r>
        <w:rPr>
          <w:w w:val="105"/>
        </w:rPr>
        <w:t>(Recipient)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 w:rsidR="002219C1">
        <w:rPr>
          <w:spacing w:val="-12"/>
          <w:w w:val="105"/>
        </w:rPr>
        <w:t xml:space="preserve">the </w:t>
      </w:r>
      <w:r>
        <w:rPr>
          <w:w w:val="105"/>
        </w:rPr>
        <w:t>right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proper</w:t>
      </w:r>
      <w:r>
        <w:rPr>
          <w:spacing w:val="-12"/>
          <w:w w:val="105"/>
        </w:rPr>
        <w:t xml:space="preserve"> </w:t>
      </w:r>
      <w:r>
        <w:rPr>
          <w:w w:val="105"/>
        </w:rPr>
        <w:t>bank</w:t>
      </w:r>
      <w:r>
        <w:rPr>
          <w:spacing w:val="-13"/>
          <w:w w:val="105"/>
        </w:rPr>
        <w:t xml:space="preserve"> </w:t>
      </w:r>
      <w:r>
        <w:rPr>
          <w:w w:val="105"/>
        </w:rPr>
        <w:t>account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KWEF wires the grant.</w:t>
      </w:r>
    </w:p>
    <w:p w14:paraId="1994DC0E" w14:textId="00841B72" w:rsidR="00F74976" w:rsidRDefault="00DB43CF" w:rsidP="002219C1">
      <w:pPr>
        <w:pStyle w:val="a4"/>
        <w:numPr>
          <w:ilvl w:val="0"/>
          <w:numId w:val="5"/>
        </w:numPr>
        <w:tabs>
          <w:tab w:val="left" w:pos="216"/>
        </w:tabs>
        <w:spacing w:line="279" w:lineRule="exact"/>
        <w:ind w:left="216" w:hanging="205"/>
        <w:jc w:val="both"/>
        <w:rPr>
          <w:sz w:val="21"/>
        </w:rPr>
      </w:pPr>
      <w:r>
        <w:rPr>
          <w:sz w:val="21"/>
        </w:rPr>
        <w:t>KWEF</w:t>
      </w:r>
      <w:r>
        <w:rPr>
          <w:spacing w:val="-10"/>
          <w:sz w:val="21"/>
        </w:rPr>
        <w:t xml:space="preserve"> </w:t>
      </w:r>
      <w:r>
        <w:rPr>
          <w:sz w:val="21"/>
        </w:rPr>
        <w:t>wires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grant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>only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to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a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bank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account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owned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by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an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institute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which</w:t>
      </w:r>
      <w:r>
        <w:rPr>
          <w:spacing w:val="-3"/>
          <w:sz w:val="21"/>
          <w:u w:val="single"/>
        </w:rPr>
        <w:t xml:space="preserve"> </w:t>
      </w:r>
      <w:r w:rsidR="002219C1">
        <w:rPr>
          <w:spacing w:val="-3"/>
          <w:sz w:val="21"/>
          <w:u w:val="single"/>
        </w:rPr>
        <w:t xml:space="preserve">the </w:t>
      </w:r>
      <w:r>
        <w:rPr>
          <w:sz w:val="21"/>
          <w:u w:val="single"/>
        </w:rPr>
        <w:t>Recipient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belongs</w:t>
      </w:r>
      <w:r>
        <w:rPr>
          <w:spacing w:val="-6"/>
          <w:sz w:val="21"/>
          <w:u w:val="single"/>
        </w:rPr>
        <w:t xml:space="preserve"> </w:t>
      </w:r>
      <w:r>
        <w:rPr>
          <w:spacing w:val="-5"/>
          <w:sz w:val="21"/>
          <w:u w:val="single"/>
        </w:rPr>
        <w:t>to.</w:t>
      </w:r>
    </w:p>
    <w:p w14:paraId="446D2E96" w14:textId="2161EFBE" w:rsidR="00F74976" w:rsidRPr="00446894" w:rsidRDefault="00DB43CF" w:rsidP="002219C1">
      <w:pPr>
        <w:pStyle w:val="a4"/>
        <w:numPr>
          <w:ilvl w:val="0"/>
          <w:numId w:val="5"/>
        </w:numPr>
        <w:tabs>
          <w:tab w:val="left" w:pos="214"/>
        </w:tabs>
        <w:spacing w:before="80"/>
        <w:ind w:left="214" w:hanging="202"/>
        <w:jc w:val="both"/>
      </w:pPr>
      <w:r>
        <w:rPr>
          <w:sz w:val="21"/>
        </w:rPr>
        <w:t>In</w:t>
      </w:r>
      <w:r w:rsidRPr="00446894">
        <w:rPr>
          <w:spacing w:val="9"/>
          <w:sz w:val="21"/>
        </w:rPr>
        <w:t xml:space="preserve"> </w:t>
      </w:r>
      <w:r>
        <w:rPr>
          <w:sz w:val="21"/>
        </w:rPr>
        <w:t>a</w:t>
      </w:r>
      <w:r w:rsidRPr="00446894">
        <w:rPr>
          <w:spacing w:val="5"/>
          <w:sz w:val="21"/>
        </w:rPr>
        <w:t xml:space="preserve"> </w:t>
      </w:r>
      <w:r>
        <w:rPr>
          <w:sz w:val="21"/>
        </w:rPr>
        <w:t>case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to</w:t>
      </w:r>
      <w:r w:rsidRPr="00446894">
        <w:rPr>
          <w:spacing w:val="7"/>
          <w:sz w:val="21"/>
        </w:rPr>
        <w:t xml:space="preserve"> </w:t>
      </w:r>
      <w:r>
        <w:rPr>
          <w:sz w:val="21"/>
        </w:rPr>
        <w:t>arise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additional</w:t>
      </w:r>
      <w:r w:rsidRPr="00446894">
        <w:rPr>
          <w:spacing w:val="9"/>
          <w:sz w:val="21"/>
        </w:rPr>
        <w:t xml:space="preserve"> </w:t>
      </w:r>
      <w:r>
        <w:rPr>
          <w:sz w:val="21"/>
        </w:rPr>
        <w:t>wire</w:t>
      </w:r>
      <w:r w:rsidRPr="00446894">
        <w:rPr>
          <w:spacing w:val="7"/>
          <w:sz w:val="21"/>
        </w:rPr>
        <w:t xml:space="preserve"> </w:t>
      </w:r>
      <w:r>
        <w:rPr>
          <w:sz w:val="21"/>
        </w:rPr>
        <w:t>fees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due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to</w:t>
      </w:r>
      <w:r w:rsidRPr="00446894">
        <w:rPr>
          <w:spacing w:val="7"/>
          <w:sz w:val="21"/>
        </w:rPr>
        <w:t xml:space="preserve"> </w:t>
      </w:r>
      <w:r w:rsidR="002219C1">
        <w:rPr>
          <w:spacing w:val="7"/>
          <w:sz w:val="21"/>
        </w:rPr>
        <w:t xml:space="preserve">the </w:t>
      </w:r>
      <w:r>
        <w:rPr>
          <w:sz w:val="21"/>
        </w:rPr>
        <w:t>recipient’s</w:t>
      </w:r>
      <w:r w:rsidRPr="00446894">
        <w:rPr>
          <w:spacing w:val="6"/>
          <w:sz w:val="21"/>
        </w:rPr>
        <w:t xml:space="preserve"> </w:t>
      </w:r>
      <w:r>
        <w:rPr>
          <w:sz w:val="21"/>
        </w:rPr>
        <w:t>wrong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information,</w:t>
      </w:r>
      <w:r w:rsidRPr="00446894">
        <w:rPr>
          <w:spacing w:val="9"/>
          <w:sz w:val="21"/>
        </w:rPr>
        <w:t xml:space="preserve"> </w:t>
      </w:r>
      <w:r>
        <w:rPr>
          <w:sz w:val="21"/>
        </w:rPr>
        <w:t>the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cost</w:t>
      </w:r>
      <w:r w:rsidRPr="00446894">
        <w:rPr>
          <w:spacing w:val="8"/>
          <w:sz w:val="21"/>
        </w:rPr>
        <w:t xml:space="preserve"> </w:t>
      </w:r>
      <w:r w:rsidR="00446894">
        <w:rPr>
          <w:sz w:val="21"/>
        </w:rPr>
        <w:t>shall be deducted from</w:t>
      </w:r>
      <w:r w:rsidRPr="00446894">
        <w:rPr>
          <w:spacing w:val="8"/>
          <w:sz w:val="21"/>
        </w:rPr>
        <w:t xml:space="preserve"> </w:t>
      </w:r>
      <w:r>
        <w:rPr>
          <w:sz w:val="21"/>
        </w:rPr>
        <w:t>the</w:t>
      </w:r>
      <w:r w:rsidRPr="00446894">
        <w:rPr>
          <w:spacing w:val="7"/>
          <w:sz w:val="21"/>
        </w:rPr>
        <w:t xml:space="preserve"> </w:t>
      </w:r>
      <w:r w:rsidRPr="00446894">
        <w:rPr>
          <w:spacing w:val="-2"/>
          <w:sz w:val="21"/>
        </w:rPr>
        <w:t>grant</w:t>
      </w:r>
      <w:r w:rsidR="00446894" w:rsidRPr="00446894">
        <w:rPr>
          <w:spacing w:val="-2"/>
          <w:sz w:val="21"/>
        </w:rPr>
        <w:t xml:space="preserve"> </w:t>
      </w:r>
      <w:r w:rsidRPr="00446894">
        <w:rPr>
          <w:spacing w:val="-2"/>
          <w:sz w:val="21"/>
          <w:szCs w:val="21"/>
        </w:rPr>
        <w:t>amount.</w:t>
      </w:r>
    </w:p>
    <w:p w14:paraId="2BA10B62" w14:textId="77777777" w:rsidR="00F74976" w:rsidRPr="00AC0202" w:rsidRDefault="00DB43CF" w:rsidP="002219C1">
      <w:pPr>
        <w:pStyle w:val="a3"/>
        <w:spacing w:before="81"/>
        <w:jc w:val="both"/>
        <w:rPr>
          <w:b/>
          <w:bCs/>
        </w:rPr>
      </w:pPr>
      <w:r w:rsidRPr="00AC0202">
        <w:rPr>
          <w:b/>
          <w:bCs/>
          <w:w w:val="105"/>
        </w:rPr>
        <w:t>(2)</w:t>
      </w:r>
      <w:r w:rsidRPr="00AC0202">
        <w:rPr>
          <w:b/>
          <w:bCs/>
          <w:spacing w:val="-1"/>
          <w:w w:val="105"/>
        </w:rPr>
        <w:t xml:space="preserve"> </w:t>
      </w:r>
      <w:r w:rsidRPr="00AC0202">
        <w:rPr>
          <w:b/>
          <w:bCs/>
          <w:w w:val="105"/>
        </w:rPr>
        <w:t>Choice</w:t>
      </w:r>
      <w:r w:rsidRPr="00AC0202">
        <w:rPr>
          <w:b/>
          <w:bCs/>
          <w:spacing w:val="-7"/>
          <w:w w:val="105"/>
        </w:rPr>
        <w:t xml:space="preserve"> </w:t>
      </w:r>
      <w:r w:rsidRPr="00AC0202">
        <w:rPr>
          <w:b/>
          <w:bCs/>
          <w:w w:val="105"/>
        </w:rPr>
        <w:t>of</w:t>
      </w:r>
      <w:r w:rsidRPr="00AC0202">
        <w:rPr>
          <w:b/>
          <w:bCs/>
          <w:spacing w:val="-10"/>
          <w:w w:val="105"/>
        </w:rPr>
        <w:t xml:space="preserve"> </w:t>
      </w:r>
      <w:r w:rsidRPr="00AC0202">
        <w:rPr>
          <w:b/>
          <w:bCs/>
          <w:w w:val="105"/>
        </w:rPr>
        <w:t>wiring</w:t>
      </w:r>
      <w:r w:rsidRPr="00AC0202">
        <w:rPr>
          <w:b/>
          <w:bCs/>
          <w:spacing w:val="-9"/>
          <w:w w:val="105"/>
        </w:rPr>
        <w:t xml:space="preserve"> </w:t>
      </w:r>
      <w:r w:rsidRPr="00AC0202">
        <w:rPr>
          <w:b/>
          <w:bCs/>
          <w:spacing w:val="-2"/>
          <w:w w:val="105"/>
        </w:rPr>
        <w:t>currency</w:t>
      </w:r>
    </w:p>
    <w:p w14:paraId="5C3E6EBD" w14:textId="67764761" w:rsidR="00F74976" w:rsidRPr="004766E5" w:rsidRDefault="00DB43CF" w:rsidP="002219C1">
      <w:pPr>
        <w:pStyle w:val="a3"/>
        <w:spacing w:before="81"/>
        <w:jc w:val="both"/>
      </w:pPr>
      <w:r w:rsidRPr="004766E5">
        <w:t>Recipient</w:t>
      </w:r>
      <w:r w:rsidRPr="004766E5">
        <w:rPr>
          <w:spacing w:val="7"/>
        </w:rPr>
        <w:t xml:space="preserve"> </w:t>
      </w:r>
      <w:r w:rsidRPr="004766E5">
        <w:t>can</w:t>
      </w:r>
      <w:r w:rsidRPr="004766E5">
        <w:rPr>
          <w:spacing w:val="6"/>
        </w:rPr>
        <w:t xml:space="preserve"> </w:t>
      </w:r>
      <w:r w:rsidR="00446894" w:rsidRPr="004766E5">
        <w:t>choose</w:t>
      </w:r>
      <w:r w:rsidR="00446894" w:rsidRPr="004766E5">
        <w:rPr>
          <w:spacing w:val="3"/>
        </w:rPr>
        <w:t xml:space="preserve"> </w:t>
      </w:r>
      <w:r w:rsidRPr="004766E5">
        <w:t>a</w:t>
      </w:r>
      <w:r w:rsidRPr="004766E5">
        <w:rPr>
          <w:spacing w:val="3"/>
        </w:rPr>
        <w:t xml:space="preserve"> </w:t>
      </w:r>
      <w:r w:rsidRPr="004766E5">
        <w:t>wiring</w:t>
      </w:r>
      <w:r w:rsidRPr="004766E5">
        <w:rPr>
          <w:spacing w:val="6"/>
        </w:rPr>
        <w:t xml:space="preserve"> </w:t>
      </w:r>
      <w:r w:rsidRPr="004766E5">
        <w:t>currency</w:t>
      </w:r>
      <w:r w:rsidRPr="004766E5">
        <w:rPr>
          <w:spacing w:val="8"/>
        </w:rPr>
        <w:t xml:space="preserve"> </w:t>
      </w:r>
      <w:r w:rsidRPr="004766E5">
        <w:t>in</w:t>
      </w:r>
      <w:r w:rsidRPr="004766E5">
        <w:rPr>
          <w:spacing w:val="6"/>
        </w:rPr>
        <w:t xml:space="preserve"> </w:t>
      </w:r>
      <w:r w:rsidRPr="004766E5">
        <w:t>Japanese</w:t>
      </w:r>
      <w:r w:rsidRPr="004766E5">
        <w:rPr>
          <w:spacing w:val="3"/>
        </w:rPr>
        <w:t xml:space="preserve"> </w:t>
      </w:r>
      <w:r w:rsidRPr="004766E5">
        <w:t>Yen</w:t>
      </w:r>
      <w:r w:rsidRPr="004766E5">
        <w:rPr>
          <w:spacing w:val="6"/>
        </w:rPr>
        <w:t xml:space="preserve"> </w:t>
      </w:r>
      <w:r w:rsidRPr="004766E5">
        <w:t>(JPY)</w:t>
      </w:r>
      <w:r w:rsidRPr="004766E5">
        <w:rPr>
          <w:spacing w:val="4"/>
        </w:rPr>
        <w:t xml:space="preserve"> </w:t>
      </w:r>
      <w:r w:rsidRPr="004766E5">
        <w:t>or</w:t>
      </w:r>
      <w:r w:rsidRPr="004766E5">
        <w:rPr>
          <w:spacing w:val="3"/>
        </w:rPr>
        <w:t xml:space="preserve"> </w:t>
      </w:r>
      <w:r w:rsidRPr="004766E5">
        <w:t>US</w:t>
      </w:r>
      <w:r w:rsidRPr="004766E5">
        <w:rPr>
          <w:spacing w:val="6"/>
        </w:rPr>
        <w:t xml:space="preserve"> </w:t>
      </w:r>
      <w:r w:rsidRPr="004766E5">
        <w:t>dollars</w:t>
      </w:r>
      <w:r w:rsidRPr="004766E5">
        <w:rPr>
          <w:spacing w:val="7"/>
        </w:rPr>
        <w:t xml:space="preserve"> </w:t>
      </w:r>
      <w:r w:rsidRPr="004766E5">
        <w:rPr>
          <w:spacing w:val="-2"/>
        </w:rPr>
        <w:t>(USD).</w:t>
      </w:r>
    </w:p>
    <w:p w14:paraId="622B3514" w14:textId="16525541" w:rsidR="00F74976" w:rsidRPr="004766E5" w:rsidRDefault="00DB43CF" w:rsidP="002219C1">
      <w:pPr>
        <w:pStyle w:val="a3"/>
        <w:spacing w:before="80" w:line="309" w:lineRule="auto"/>
        <w:jc w:val="both"/>
        <w:rPr>
          <w:rFonts w:eastAsiaTheme="minorEastAsia"/>
          <w:spacing w:val="-2"/>
          <w:w w:val="105"/>
          <w:lang w:eastAsia="ja-JP"/>
        </w:rPr>
      </w:pPr>
      <w:r w:rsidRPr="004766E5">
        <w:t xml:space="preserve">In a case of USD, KWEF wires the corresponding amount in USD after exchange from Japanese Yen to USD at an </w:t>
      </w:r>
      <w:r w:rsidRPr="004766E5">
        <w:rPr>
          <w:spacing w:val="-2"/>
          <w:w w:val="105"/>
        </w:rPr>
        <w:t>exchange</w:t>
      </w:r>
      <w:r w:rsidRPr="004766E5">
        <w:rPr>
          <w:spacing w:val="-9"/>
          <w:w w:val="105"/>
        </w:rPr>
        <w:t xml:space="preserve"> </w:t>
      </w:r>
      <w:r w:rsidRPr="004766E5">
        <w:rPr>
          <w:spacing w:val="-2"/>
          <w:w w:val="105"/>
        </w:rPr>
        <w:t>rate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05"/>
        </w:rPr>
        <w:t>on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05"/>
        </w:rPr>
        <w:t>the</w:t>
      </w:r>
      <w:r w:rsidRPr="004766E5">
        <w:rPr>
          <w:spacing w:val="-13"/>
          <w:w w:val="105"/>
        </w:rPr>
        <w:t xml:space="preserve"> </w:t>
      </w:r>
      <w:r w:rsidRPr="004766E5">
        <w:rPr>
          <w:spacing w:val="-2"/>
          <w:w w:val="105"/>
        </w:rPr>
        <w:t>wiring</w:t>
      </w:r>
      <w:r w:rsidRPr="004766E5">
        <w:rPr>
          <w:spacing w:val="-9"/>
          <w:w w:val="105"/>
        </w:rPr>
        <w:t xml:space="preserve"> </w:t>
      </w:r>
      <w:r w:rsidR="0052446C" w:rsidRPr="004766E5">
        <w:rPr>
          <w:rFonts w:eastAsiaTheme="minorEastAsia" w:hint="eastAsia"/>
          <w:spacing w:val="-9"/>
          <w:w w:val="105"/>
          <w:lang w:eastAsia="ja-JP"/>
        </w:rPr>
        <w:t xml:space="preserve">application </w:t>
      </w:r>
      <w:r w:rsidRPr="004766E5">
        <w:rPr>
          <w:spacing w:val="-2"/>
          <w:w w:val="105"/>
        </w:rPr>
        <w:t>day.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05"/>
        </w:rPr>
        <w:t>The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05"/>
        </w:rPr>
        <w:t>exchange</w:t>
      </w:r>
      <w:r w:rsidRPr="004766E5">
        <w:rPr>
          <w:spacing w:val="-9"/>
          <w:w w:val="105"/>
        </w:rPr>
        <w:t xml:space="preserve"> </w:t>
      </w:r>
      <w:r w:rsidRPr="004766E5">
        <w:rPr>
          <w:spacing w:val="-2"/>
          <w:w w:val="105"/>
        </w:rPr>
        <w:t>fee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05"/>
        </w:rPr>
        <w:t>(between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10"/>
        </w:rPr>
        <w:t>TTS</w:t>
      </w:r>
      <w:r w:rsidRPr="004766E5">
        <w:rPr>
          <w:spacing w:val="-11"/>
          <w:w w:val="110"/>
        </w:rPr>
        <w:t xml:space="preserve"> </w:t>
      </w:r>
      <w:r w:rsidRPr="004766E5">
        <w:rPr>
          <w:spacing w:val="-2"/>
          <w:w w:val="105"/>
        </w:rPr>
        <w:t>and</w:t>
      </w:r>
      <w:r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10"/>
        </w:rPr>
        <w:t>TTB)</w:t>
      </w:r>
      <w:r w:rsidRPr="004766E5">
        <w:rPr>
          <w:spacing w:val="-13"/>
          <w:w w:val="110"/>
        </w:rPr>
        <w:t xml:space="preserve"> </w:t>
      </w:r>
      <w:r w:rsidR="00446894" w:rsidRPr="004766E5">
        <w:rPr>
          <w:spacing w:val="-2"/>
          <w:w w:val="105"/>
        </w:rPr>
        <w:t>shall be deducted</w:t>
      </w:r>
      <w:r w:rsidRPr="004766E5">
        <w:rPr>
          <w:spacing w:val="-11"/>
          <w:w w:val="105"/>
        </w:rPr>
        <w:t xml:space="preserve"> </w:t>
      </w:r>
      <w:r w:rsidR="00446894" w:rsidRPr="004766E5">
        <w:rPr>
          <w:spacing w:val="-2"/>
          <w:w w:val="105"/>
        </w:rPr>
        <w:t>from</w:t>
      </w:r>
      <w:r w:rsidR="00446894" w:rsidRPr="004766E5">
        <w:rPr>
          <w:spacing w:val="-11"/>
          <w:w w:val="105"/>
        </w:rPr>
        <w:t xml:space="preserve"> </w:t>
      </w:r>
      <w:r w:rsidRPr="004766E5">
        <w:rPr>
          <w:spacing w:val="-2"/>
          <w:w w:val="105"/>
        </w:rPr>
        <w:t>the</w:t>
      </w:r>
      <w:r w:rsidRPr="004766E5">
        <w:rPr>
          <w:spacing w:val="-9"/>
          <w:w w:val="105"/>
        </w:rPr>
        <w:t xml:space="preserve"> </w:t>
      </w:r>
      <w:r w:rsidRPr="004766E5">
        <w:rPr>
          <w:spacing w:val="-2"/>
          <w:w w:val="105"/>
        </w:rPr>
        <w:t>grant</w:t>
      </w:r>
      <w:r w:rsidRPr="004766E5">
        <w:rPr>
          <w:spacing w:val="-10"/>
          <w:w w:val="105"/>
        </w:rPr>
        <w:t xml:space="preserve"> </w:t>
      </w:r>
      <w:r w:rsidRPr="004766E5">
        <w:rPr>
          <w:spacing w:val="-2"/>
          <w:w w:val="105"/>
        </w:rPr>
        <w:t>amount.</w:t>
      </w:r>
    </w:p>
    <w:p w14:paraId="61D7921D" w14:textId="06EC9DB4" w:rsidR="0052446C" w:rsidRPr="0052446C" w:rsidRDefault="0052446C" w:rsidP="0052446C">
      <w:pPr>
        <w:pStyle w:val="a3"/>
        <w:spacing w:before="80" w:line="309" w:lineRule="auto"/>
        <w:ind w:left="0"/>
        <w:jc w:val="both"/>
        <w:rPr>
          <w:rFonts w:eastAsiaTheme="minorEastAsia"/>
          <w:lang w:eastAsia="ja-JP"/>
        </w:rPr>
      </w:pPr>
      <w:r w:rsidRPr="004766E5">
        <w:rPr>
          <w:rFonts w:eastAsiaTheme="minorEastAsia" w:hint="eastAsia"/>
          <w:lang w:eastAsia="ja-JP"/>
        </w:rPr>
        <w:t>KWEF</w:t>
      </w:r>
      <w:r w:rsidRPr="004766E5">
        <w:rPr>
          <w:rFonts w:eastAsiaTheme="minorEastAsia"/>
          <w:lang w:eastAsia="ja-JP"/>
        </w:rPr>
        <w:t xml:space="preserve"> will cover the transfer fees from Japan. However, any fees charged by the receiving bank will be </w:t>
      </w:r>
      <w:r w:rsidRPr="004766E5">
        <w:rPr>
          <w:rFonts w:eastAsiaTheme="minorEastAsia" w:hint="eastAsia"/>
          <w:lang w:eastAsia="ja-JP"/>
        </w:rPr>
        <w:t xml:space="preserve">recipient </w:t>
      </w:r>
      <w:r w:rsidRPr="004766E5">
        <w:rPr>
          <w:rFonts w:eastAsiaTheme="minorEastAsia"/>
          <w:lang w:eastAsia="ja-JP"/>
        </w:rPr>
        <w:t>responsibility.</w:t>
      </w:r>
    </w:p>
    <w:p w14:paraId="2EA03A1A" w14:textId="77777777" w:rsidR="00F74976" w:rsidRDefault="00F74976" w:rsidP="002219C1">
      <w:pPr>
        <w:pStyle w:val="a3"/>
        <w:spacing w:before="80"/>
        <w:ind w:left="0"/>
        <w:jc w:val="both"/>
      </w:pPr>
    </w:p>
    <w:p w14:paraId="53E1B842" w14:textId="018143D0" w:rsidR="00F74976" w:rsidRPr="00AC0202" w:rsidRDefault="00DB43CF" w:rsidP="002219C1">
      <w:pPr>
        <w:pStyle w:val="a4"/>
        <w:numPr>
          <w:ilvl w:val="0"/>
          <w:numId w:val="6"/>
        </w:numPr>
        <w:tabs>
          <w:tab w:val="left" w:pos="370"/>
        </w:tabs>
        <w:ind w:left="370" w:hanging="358"/>
        <w:jc w:val="both"/>
        <w:rPr>
          <w:b/>
          <w:bCs/>
          <w:sz w:val="21"/>
        </w:rPr>
      </w:pPr>
      <w:r w:rsidRPr="00AC0202">
        <w:rPr>
          <w:b/>
          <w:bCs/>
          <w:sz w:val="21"/>
        </w:rPr>
        <w:t>CONDITIONS</w:t>
      </w:r>
      <w:r w:rsidRPr="00AC0202">
        <w:rPr>
          <w:b/>
          <w:bCs/>
          <w:spacing w:val="43"/>
          <w:sz w:val="21"/>
        </w:rPr>
        <w:t xml:space="preserve"> </w:t>
      </w:r>
      <w:r w:rsidRPr="00AC0202">
        <w:rPr>
          <w:b/>
          <w:bCs/>
          <w:sz w:val="21"/>
        </w:rPr>
        <w:t>and</w:t>
      </w:r>
      <w:r w:rsidRPr="00AC0202">
        <w:rPr>
          <w:b/>
          <w:bCs/>
          <w:spacing w:val="38"/>
          <w:sz w:val="21"/>
        </w:rPr>
        <w:t xml:space="preserve"> </w:t>
      </w:r>
      <w:r w:rsidRPr="00AC0202">
        <w:rPr>
          <w:b/>
          <w:bCs/>
          <w:sz w:val="21"/>
        </w:rPr>
        <w:t>OBLIG</w:t>
      </w:r>
      <w:r w:rsidR="00446894">
        <w:rPr>
          <w:b/>
          <w:bCs/>
          <w:sz w:val="21"/>
        </w:rPr>
        <w:t>A</w:t>
      </w:r>
      <w:r w:rsidRPr="00AC0202">
        <w:rPr>
          <w:b/>
          <w:bCs/>
          <w:sz w:val="21"/>
        </w:rPr>
        <w:t>TIONS</w:t>
      </w:r>
      <w:r w:rsidRPr="00AC0202">
        <w:rPr>
          <w:b/>
          <w:bCs/>
          <w:spacing w:val="44"/>
          <w:sz w:val="21"/>
        </w:rPr>
        <w:t xml:space="preserve"> </w:t>
      </w:r>
      <w:r w:rsidRPr="00AC0202">
        <w:rPr>
          <w:b/>
          <w:bCs/>
          <w:sz w:val="21"/>
        </w:rPr>
        <w:t>after</w:t>
      </w:r>
      <w:r w:rsidRPr="00AC0202">
        <w:rPr>
          <w:b/>
          <w:bCs/>
          <w:spacing w:val="43"/>
          <w:sz w:val="21"/>
        </w:rPr>
        <w:t xml:space="preserve"> </w:t>
      </w:r>
      <w:r w:rsidRPr="00AC0202">
        <w:rPr>
          <w:b/>
          <w:bCs/>
          <w:sz w:val="21"/>
        </w:rPr>
        <w:t>receipt</w:t>
      </w:r>
      <w:r w:rsidRPr="00AC0202">
        <w:rPr>
          <w:b/>
          <w:bCs/>
          <w:spacing w:val="42"/>
          <w:sz w:val="21"/>
        </w:rPr>
        <w:t xml:space="preserve"> </w:t>
      </w:r>
      <w:r w:rsidRPr="00AC0202">
        <w:rPr>
          <w:b/>
          <w:bCs/>
          <w:sz w:val="21"/>
        </w:rPr>
        <w:t>of</w:t>
      </w:r>
      <w:r w:rsidRPr="00AC0202">
        <w:rPr>
          <w:b/>
          <w:bCs/>
          <w:spacing w:val="38"/>
          <w:sz w:val="21"/>
        </w:rPr>
        <w:t xml:space="preserve"> </w:t>
      </w:r>
      <w:r w:rsidRPr="00AC0202">
        <w:rPr>
          <w:b/>
          <w:bCs/>
          <w:sz w:val="21"/>
        </w:rPr>
        <w:t>the</w:t>
      </w:r>
      <w:r w:rsidRPr="00AC0202">
        <w:rPr>
          <w:b/>
          <w:bCs/>
          <w:spacing w:val="38"/>
          <w:sz w:val="21"/>
        </w:rPr>
        <w:t xml:space="preserve"> </w:t>
      </w:r>
      <w:r w:rsidRPr="00AC0202">
        <w:rPr>
          <w:b/>
          <w:bCs/>
          <w:spacing w:val="-2"/>
          <w:sz w:val="21"/>
        </w:rPr>
        <w:t>grant</w:t>
      </w:r>
    </w:p>
    <w:p w14:paraId="15669A64" w14:textId="77777777" w:rsidR="00F74976" w:rsidRPr="00AC0202" w:rsidRDefault="00DB43CF" w:rsidP="002219C1">
      <w:pPr>
        <w:pStyle w:val="a4"/>
        <w:numPr>
          <w:ilvl w:val="0"/>
          <w:numId w:val="4"/>
        </w:numPr>
        <w:tabs>
          <w:tab w:val="left" w:pos="370"/>
        </w:tabs>
        <w:spacing w:before="81"/>
        <w:ind w:left="370" w:hanging="358"/>
        <w:jc w:val="both"/>
        <w:rPr>
          <w:b/>
          <w:bCs/>
          <w:sz w:val="21"/>
        </w:rPr>
      </w:pPr>
      <w:r w:rsidRPr="00AC0202">
        <w:rPr>
          <w:b/>
          <w:bCs/>
          <w:sz w:val="21"/>
        </w:rPr>
        <w:t>Usage</w:t>
      </w:r>
      <w:r w:rsidRPr="00AC0202">
        <w:rPr>
          <w:b/>
          <w:bCs/>
          <w:spacing w:val="-14"/>
          <w:sz w:val="21"/>
        </w:rPr>
        <w:t xml:space="preserve"> </w:t>
      </w:r>
      <w:r w:rsidRPr="00AC0202">
        <w:rPr>
          <w:b/>
          <w:bCs/>
          <w:sz w:val="21"/>
        </w:rPr>
        <w:t>of</w:t>
      </w:r>
      <w:r w:rsidRPr="00AC0202">
        <w:rPr>
          <w:b/>
          <w:bCs/>
          <w:spacing w:val="-12"/>
          <w:sz w:val="21"/>
        </w:rPr>
        <w:t xml:space="preserve"> </w:t>
      </w:r>
      <w:r w:rsidRPr="00AC0202">
        <w:rPr>
          <w:b/>
          <w:bCs/>
          <w:sz w:val="21"/>
        </w:rPr>
        <w:t>the</w:t>
      </w:r>
      <w:r w:rsidRPr="00AC0202">
        <w:rPr>
          <w:b/>
          <w:bCs/>
          <w:spacing w:val="-11"/>
          <w:sz w:val="21"/>
        </w:rPr>
        <w:t xml:space="preserve"> </w:t>
      </w:r>
      <w:r w:rsidRPr="00AC0202">
        <w:rPr>
          <w:b/>
          <w:bCs/>
          <w:spacing w:val="-4"/>
          <w:sz w:val="21"/>
        </w:rPr>
        <w:t>grant</w:t>
      </w:r>
    </w:p>
    <w:p w14:paraId="1C3D9CB6" w14:textId="728B9B6A" w:rsidR="00F74976" w:rsidRDefault="00DB43CF" w:rsidP="002219C1">
      <w:pPr>
        <w:pStyle w:val="a3"/>
        <w:spacing w:before="81"/>
        <w:jc w:val="both"/>
      </w:pPr>
      <w:r>
        <w:t>Recipient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requested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 w:rsidR="00446894">
        <w:rPr>
          <w:spacing w:val="-10"/>
        </w:rPr>
        <w:t xml:space="preserve">the abovementioned </w:t>
      </w:r>
      <w:r>
        <w:t>research</w:t>
      </w:r>
      <w:r>
        <w:rPr>
          <w:spacing w:val="-12"/>
        </w:rPr>
        <w:t xml:space="preserve"> </w:t>
      </w:r>
      <w:r>
        <w:rPr>
          <w:spacing w:val="-4"/>
        </w:rPr>
        <w:t>only.</w:t>
      </w:r>
    </w:p>
    <w:p w14:paraId="02B1B64E" w14:textId="77777777" w:rsidR="00F74976" w:rsidRPr="00AC0202" w:rsidRDefault="00DB43CF" w:rsidP="002219C1">
      <w:pPr>
        <w:pStyle w:val="a4"/>
        <w:numPr>
          <w:ilvl w:val="0"/>
          <w:numId w:val="4"/>
        </w:numPr>
        <w:tabs>
          <w:tab w:val="left" w:pos="363"/>
        </w:tabs>
        <w:spacing w:before="80"/>
        <w:ind w:left="363" w:hanging="351"/>
        <w:jc w:val="both"/>
        <w:rPr>
          <w:b/>
          <w:bCs/>
          <w:sz w:val="21"/>
        </w:rPr>
      </w:pPr>
      <w:r w:rsidRPr="00AC0202">
        <w:rPr>
          <w:b/>
          <w:bCs/>
          <w:sz w:val="21"/>
        </w:rPr>
        <w:t>Submission</w:t>
      </w:r>
      <w:r w:rsidRPr="00AC0202">
        <w:rPr>
          <w:b/>
          <w:bCs/>
          <w:spacing w:val="-11"/>
          <w:sz w:val="21"/>
        </w:rPr>
        <w:t xml:space="preserve"> </w:t>
      </w:r>
      <w:r w:rsidRPr="00AC0202">
        <w:rPr>
          <w:b/>
          <w:bCs/>
          <w:sz w:val="21"/>
        </w:rPr>
        <w:t>of</w:t>
      </w:r>
      <w:r w:rsidRPr="00AC0202">
        <w:rPr>
          <w:b/>
          <w:bCs/>
          <w:spacing w:val="-12"/>
          <w:sz w:val="21"/>
        </w:rPr>
        <w:t xml:space="preserve"> </w:t>
      </w:r>
      <w:r w:rsidRPr="00AC0202">
        <w:rPr>
          <w:b/>
          <w:bCs/>
          <w:spacing w:val="-2"/>
          <w:sz w:val="21"/>
        </w:rPr>
        <w:t>reports</w:t>
      </w:r>
    </w:p>
    <w:p w14:paraId="76AB8D0C" w14:textId="77777777" w:rsidR="00F74976" w:rsidRPr="002219C1" w:rsidRDefault="00DB43CF" w:rsidP="002219C1">
      <w:pPr>
        <w:pStyle w:val="a4"/>
        <w:numPr>
          <w:ilvl w:val="0"/>
          <w:numId w:val="3"/>
        </w:numPr>
        <w:tabs>
          <w:tab w:val="left" w:pos="272"/>
        </w:tabs>
        <w:spacing w:before="81"/>
        <w:ind w:left="272" w:hanging="260"/>
        <w:jc w:val="both"/>
        <w:rPr>
          <w:sz w:val="21"/>
        </w:rPr>
      </w:pPr>
      <w:r w:rsidRPr="002219C1">
        <w:rPr>
          <w:sz w:val="21"/>
        </w:rPr>
        <w:t>Research</w:t>
      </w:r>
      <w:r w:rsidRPr="002219C1">
        <w:rPr>
          <w:spacing w:val="-8"/>
          <w:sz w:val="21"/>
        </w:rPr>
        <w:t xml:space="preserve"> </w:t>
      </w:r>
      <w:r w:rsidRPr="002219C1">
        <w:rPr>
          <w:spacing w:val="-2"/>
          <w:sz w:val="21"/>
        </w:rPr>
        <w:t>report</w:t>
      </w:r>
    </w:p>
    <w:p w14:paraId="2E4F06D7" w14:textId="5545E9AB" w:rsidR="00F74976" w:rsidRDefault="00DB43CF" w:rsidP="002219C1">
      <w:pPr>
        <w:pStyle w:val="a3"/>
        <w:spacing w:before="81" w:line="309" w:lineRule="auto"/>
        <w:ind w:left="11" w:right="150"/>
        <w:jc w:val="both"/>
      </w:pPr>
      <w:r>
        <w:t>Recipient must submit</w:t>
      </w:r>
      <w:r w:rsidR="00AC0202">
        <w:t xml:space="preserve"> a </w:t>
      </w:r>
      <w:r>
        <w:t>research</w:t>
      </w:r>
      <w:r w:rsidR="00AC0202">
        <w:t xml:space="preserve"> </w:t>
      </w:r>
      <w:r>
        <w:t>report 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KWEF research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202</w:t>
      </w:r>
      <w:r w:rsidR="00B62CA0">
        <w:t>6</w:t>
      </w:r>
      <w:r>
        <w:t>, to</w:t>
      </w:r>
      <w:r>
        <w:rPr>
          <w:spacing w:val="-2"/>
        </w:rPr>
        <w:t xml:space="preserve"> </w:t>
      </w:r>
      <w:r>
        <w:t>the President of</w:t>
      </w:r>
      <w:r>
        <w:rPr>
          <w:spacing w:val="-3"/>
        </w:rPr>
        <w:t xml:space="preserve"> </w:t>
      </w:r>
      <w:r>
        <w:t xml:space="preserve">KWEF not </w:t>
      </w:r>
      <w:r>
        <w:rPr>
          <w:w w:val="105"/>
        </w:rPr>
        <w:t>later</w:t>
      </w:r>
      <w:r>
        <w:rPr>
          <w:spacing w:val="-16"/>
          <w:w w:val="105"/>
        </w:rPr>
        <w:t xml:space="preserve"> </w:t>
      </w:r>
      <w:r>
        <w:rPr>
          <w:w w:val="105"/>
        </w:rPr>
        <w:t>than</w:t>
      </w:r>
      <w:r>
        <w:rPr>
          <w:spacing w:val="-15"/>
          <w:w w:val="105"/>
        </w:rPr>
        <w:t xml:space="preserve"> </w:t>
      </w:r>
      <w:r w:rsidR="00B62CA0">
        <w:rPr>
          <w:w w:val="105"/>
        </w:rPr>
        <w:t>November 30</w:t>
      </w:r>
      <w:r w:rsidR="00B62CA0" w:rsidRPr="00B62CA0">
        <w:rPr>
          <w:w w:val="105"/>
          <w:vertAlign w:val="superscript"/>
        </w:rPr>
        <w:t>th</w:t>
      </w:r>
      <w:r w:rsidR="00B62CA0">
        <w:rPr>
          <w:w w:val="105"/>
        </w:rPr>
        <w:t>, 2027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research</w:t>
      </w:r>
      <w:r>
        <w:rPr>
          <w:spacing w:val="-14"/>
          <w:w w:val="105"/>
        </w:rPr>
        <w:t xml:space="preserve"> </w:t>
      </w:r>
      <w:r>
        <w:rPr>
          <w:w w:val="105"/>
        </w:rPr>
        <w:t>summary</w:t>
      </w:r>
      <w:r>
        <w:rPr>
          <w:spacing w:val="-15"/>
          <w:w w:val="105"/>
        </w:rPr>
        <w:t xml:space="preserve"> </w:t>
      </w:r>
      <w:r>
        <w:rPr>
          <w:w w:val="105"/>
        </w:rPr>
        <w:t>written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English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two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three</w:t>
      </w:r>
      <w:r>
        <w:rPr>
          <w:spacing w:val="-15"/>
          <w:w w:val="105"/>
        </w:rPr>
        <w:t xml:space="preserve"> </w:t>
      </w:r>
      <w:r>
        <w:rPr>
          <w:w w:val="105"/>
        </w:rPr>
        <w:t>pages</w:t>
      </w:r>
      <w:r>
        <w:rPr>
          <w:spacing w:val="-14"/>
          <w:w w:val="105"/>
        </w:rPr>
        <w:t xml:space="preserve"> </w:t>
      </w:r>
      <w:r w:rsidR="00446894">
        <w:rPr>
          <w:w w:val="105"/>
        </w:rPr>
        <w:t>(A</w:t>
      </w:r>
      <w:r>
        <w:rPr>
          <w:w w:val="105"/>
        </w:rPr>
        <w:t xml:space="preserve">4 </w:t>
      </w:r>
      <w:r>
        <w:rPr>
          <w:spacing w:val="-2"/>
          <w:w w:val="105"/>
        </w:rPr>
        <w:t>size)</w:t>
      </w:r>
    </w:p>
    <w:p w14:paraId="28C62BDE" w14:textId="77777777" w:rsidR="00F74976" w:rsidRPr="002219C1" w:rsidRDefault="00DB43CF" w:rsidP="002219C1">
      <w:pPr>
        <w:pStyle w:val="a4"/>
        <w:numPr>
          <w:ilvl w:val="0"/>
          <w:numId w:val="3"/>
        </w:numPr>
        <w:tabs>
          <w:tab w:val="left" w:pos="370"/>
        </w:tabs>
        <w:spacing w:line="279" w:lineRule="exact"/>
        <w:ind w:left="370" w:hanging="359"/>
        <w:jc w:val="both"/>
        <w:rPr>
          <w:sz w:val="21"/>
        </w:rPr>
      </w:pPr>
      <w:r w:rsidRPr="002219C1">
        <w:rPr>
          <w:sz w:val="21"/>
        </w:rPr>
        <w:t>Expense</w:t>
      </w:r>
      <w:r w:rsidRPr="002219C1">
        <w:rPr>
          <w:spacing w:val="2"/>
          <w:sz w:val="21"/>
        </w:rPr>
        <w:t xml:space="preserve"> </w:t>
      </w:r>
      <w:r w:rsidRPr="002219C1">
        <w:rPr>
          <w:spacing w:val="-2"/>
          <w:sz w:val="21"/>
        </w:rPr>
        <w:t>Report</w:t>
      </w:r>
    </w:p>
    <w:p w14:paraId="558D9B3F" w14:textId="11B10C5C" w:rsidR="00F74976" w:rsidRDefault="00DB43CF" w:rsidP="002219C1">
      <w:pPr>
        <w:pStyle w:val="a3"/>
        <w:spacing w:before="80" w:line="309" w:lineRule="auto"/>
        <w:ind w:left="11" w:right="150"/>
        <w:jc w:val="both"/>
      </w:pPr>
      <w:r>
        <w:t>Recipient must also</w:t>
      </w:r>
      <w:r>
        <w:rPr>
          <w:spacing w:val="-3"/>
        </w:rPr>
        <w:t xml:space="preserve"> </w:t>
      </w:r>
      <w:r>
        <w:t>submit an expense report issued by her (his) institute in English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President of</w:t>
      </w:r>
      <w:r>
        <w:rPr>
          <w:spacing w:val="-4"/>
        </w:rPr>
        <w:t xml:space="preserve"> </w:t>
      </w:r>
      <w:r>
        <w:t>KWEF not later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 w:rsidR="00B62CA0" w:rsidRPr="009F782D">
        <w:t>November 30</w:t>
      </w:r>
      <w:r w:rsidR="00B62CA0" w:rsidRPr="009F782D">
        <w:rPr>
          <w:vertAlign w:val="superscript"/>
        </w:rPr>
        <w:t>th</w:t>
      </w:r>
      <w:r w:rsidR="00B62CA0" w:rsidRPr="009F782D">
        <w:t>, 2027</w:t>
      </w:r>
      <w:r w:rsidRPr="00D153AE">
        <w:rPr>
          <w:highlight w:val="yellow"/>
        </w:rP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itemized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 xml:space="preserve">money </w:t>
      </w:r>
      <w:r>
        <w:rPr>
          <w:w w:val="105"/>
        </w:rPr>
        <w:t xml:space="preserve">and </w:t>
      </w:r>
      <w:r w:rsidR="00446894">
        <w:rPr>
          <w:w w:val="105"/>
        </w:rPr>
        <w:t xml:space="preserve">the relevant </w:t>
      </w:r>
      <w:r>
        <w:rPr>
          <w:w w:val="105"/>
        </w:rPr>
        <w:t>receipts.</w:t>
      </w:r>
    </w:p>
    <w:p w14:paraId="3489912F" w14:textId="77777777" w:rsidR="00F74976" w:rsidRDefault="00F74976">
      <w:pPr>
        <w:pStyle w:val="a3"/>
        <w:spacing w:line="309" w:lineRule="auto"/>
        <w:jc w:val="both"/>
        <w:sectPr w:rsidR="00F74976">
          <w:footerReference w:type="default" r:id="rId7"/>
          <w:type w:val="continuous"/>
          <w:pgSz w:w="11910" w:h="16840"/>
          <w:pgMar w:top="1180" w:right="566" w:bottom="1280" w:left="708" w:header="0" w:footer="1090" w:gutter="0"/>
          <w:pgNumType w:start="1"/>
          <w:cols w:space="720"/>
        </w:sectPr>
      </w:pPr>
    </w:p>
    <w:p w14:paraId="1C9394FD" w14:textId="7266F4B3" w:rsidR="00F74976" w:rsidRPr="002219C1" w:rsidRDefault="00446894" w:rsidP="002219C1">
      <w:pPr>
        <w:pStyle w:val="a4"/>
        <w:numPr>
          <w:ilvl w:val="0"/>
          <w:numId w:val="4"/>
        </w:numPr>
        <w:tabs>
          <w:tab w:val="left" w:pos="363"/>
        </w:tabs>
        <w:spacing w:before="31"/>
        <w:ind w:left="363" w:hanging="351"/>
        <w:jc w:val="both"/>
        <w:rPr>
          <w:b/>
          <w:bCs/>
          <w:sz w:val="21"/>
        </w:rPr>
      </w:pPr>
      <w:r w:rsidRPr="002219C1">
        <w:rPr>
          <w:b/>
          <w:bCs/>
          <w:spacing w:val="-2"/>
          <w:sz w:val="21"/>
        </w:rPr>
        <w:lastRenderedPageBreak/>
        <w:t>Acknowledgment</w:t>
      </w:r>
    </w:p>
    <w:p w14:paraId="64C76A60" w14:textId="2CAD0826" w:rsidR="00F74976" w:rsidRDefault="00DB43CF" w:rsidP="002219C1">
      <w:pPr>
        <w:pStyle w:val="a3"/>
        <w:spacing w:before="81" w:line="309" w:lineRule="auto"/>
        <w:ind w:right="149"/>
        <w:jc w:val="both"/>
      </w:pPr>
      <w:r>
        <w:t>Grant</w:t>
      </w:r>
      <w:r>
        <w:rPr>
          <w:spacing w:val="-9"/>
        </w:rPr>
        <w:t xml:space="preserve"> </w:t>
      </w:r>
      <w:r>
        <w:t>recipient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acknowledgment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as:</w:t>
      </w:r>
      <w:r>
        <w:rPr>
          <w:spacing w:val="-9"/>
        </w:rPr>
        <w:t xml:space="preserve"> </w:t>
      </w:r>
      <w:r>
        <w:t>“This</w:t>
      </w:r>
      <w:r>
        <w:rPr>
          <w:spacing w:val="-11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 xml:space="preserve">supported in full or in part with Kurita </w:t>
      </w:r>
      <w:r w:rsidR="00446894">
        <w:t>A</w:t>
      </w:r>
      <w:r>
        <w:t xml:space="preserve">sia Research Grant (grant number) provided by Kurita Water and Environment Foundation.” Copies of </w:t>
      </w:r>
      <w:r w:rsidR="00AC0202">
        <w:t xml:space="preserve">a </w:t>
      </w:r>
      <w:r>
        <w:t>research paper published should be sent to KWEF.</w:t>
      </w:r>
    </w:p>
    <w:p w14:paraId="5148D51E" w14:textId="77777777" w:rsidR="00F74976" w:rsidRDefault="00F74976" w:rsidP="002219C1">
      <w:pPr>
        <w:pStyle w:val="a3"/>
        <w:spacing w:before="80"/>
        <w:ind w:left="0"/>
        <w:jc w:val="both"/>
      </w:pPr>
    </w:p>
    <w:p w14:paraId="3994FAD1" w14:textId="175E3643" w:rsidR="002219C1" w:rsidRPr="002219C1" w:rsidRDefault="00DB43CF" w:rsidP="00D153AE">
      <w:pPr>
        <w:pStyle w:val="a4"/>
        <w:numPr>
          <w:ilvl w:val="0"/>
          <w:numId w:val="4"/>
        </w:numPr>
        <w:tabs>
          <w:tab w:val="left" w:pos="361"/>
        </w:tabs>
        <w:spacing w:line="309" w:lineRule="auto"/>
        <w:ind w:left="12" w:right="2981" w:firstLine="0"/>
        <w:jc w:val="both"/>
        <w:rPr>
          <w:sz w:val="21"/>
        </w:rPr>
      </w:pPr>
      <w:r w:rsidRPr="002219C1">
        <w:rPr>
          <w:b/>
          <w:bCs/>
          <w:sz w:val="21"/>
        </w:rPr>
        <w:t>KWEF internal information handling policy on adopted</w:t>
      </w:r>
      <w:r w:rsidR="00D153AE">
        <w:rPr>
          <w:b/>
          <w:bCs/>
          <w:sz w:val="21"/>
        </w:rPr>
        <w:t xml:space="preserve"> </w:t>
      </w:r>
      <w:r w:rsidRPr="002219C1">
        <w:rPr>
          <w:b/>
          <w:bCs/>
          <w:sz w:val="21"/>
        </w:rPr>
        <w:t>research</w:t>
      </w:r>
      <w:r>
        <w:rPr>
          <w:sz w:val="21"/>
        </w:rPr>
        <w:t xml:space="preserve"> </w:t>
      </w:r>
    </w:p>
    <w:p w14:paraId="7224BD7B" w14:textId="0A1743E9" w:rsidR="00F74976" w:rsidRDefault="00DB43CF" w:rsidP="002219C1">
      <w:pPr>
        <w:pStyle w:val="a4"/>
        <w:tabs>
          <w:tab w:val="left" w:pos="361"/>
        </w:tabs>
        <w:spacing w:line="309" w:lineRule="auto"/>
        <w:ind w:left="12" w:right="4342" w:firstLine="0"/>
        <w:jc w:val="both"/>
        <w:rPr>
          <w:sz w:val="21"/>
        </w:rPr>
      </w:pPr>
      <w:r>
        <w:rPr>
          <w:w w:val="105"/>
          <w:sz w:val="21"/>
        </w:rPr>
        <w:t xml:space="preserve">Recipient </w:t>
      </w:r>
      <w:proofErr w:type="gramStart"/>
      <w:r>
        <w:rPr>
          <w:w w:val="105"/>
          <w:sz w:val="21"/>
        </w:rPr>
        <w:t>agrees;</w:t>
      </w:r>
      <w:proofErr w:type="gramEnd"/>
    </w:p>
    <w:p w14:paraId="068612DF" w14:textId="051E5F6B" w:rsidR="00F74976" w:rsidRDefault="00DB43CF" w:rsidP="002219C1">
      <w:pPr>
        <w:pStyle w:val="a4"/>
        <w:numPr>
          <w:ilvl w:val="0"/>
          <w:numId w:val="2"/>
        </w:numPr>
        <w:tabs>
          <w:tab w:val="left" w:pos="270"/>
        </w:tabs>
        <w:spacing w:line="279" w:lineRule="exact"/>
        <w:ind w:left="270" w:hanging="258"/>
        <w:jc w:val="both"/>
        <w:rPr>
          <w:sz w:val="21"/>
        </w:rPr>
      </w:pPr>
      <w:r>
        <w:rPr>
          <w:sz w:val="21"/>
        </w:rPr>
        <w:t>KWEF</w:t>
      </w:r>
      <w:r>
        <w:rPr>
          <w:spacing w:val="12"/>
          <w:sz w:val="21"/>
        </w:rPr>
        <w:t xml:space="preserve"> </w:t>
      </w:r>
      <w:r w:rsidR="00446894">
        <w:rPr>
          <w:spacing w:val="12"/>
          <w:sz w:val="21"/>
        </w:rPr>
        <w:t xml:space="preserve">may </w:t>
      </w:r>
      <w:r>
        <w:rPr>
          <w:sz w:val="21"/>
        </w:rPr>
        <w:t>publish</w:t>
      </w:r>
      <w:r>
        <w:rPr>
          <w:spacing w:val="12"/>
          <w:sz w:val="21"/>
        </w:rPr>
        <w:t xml:space="preserve"> </w:t>
      </w:r>
      <w:r>
        <w:rPr>
          <w:sz w:val="21"/>
        </w:rPr>
        <w:t>name</w:t>
      </w:r>
      <w:r>
        <w:rPr>
          <w:spacing w:val="8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Recipient,</w:t>
      </w:r>
      <w:r>
        <w:rPr>
          <w:spacing w:val="12"/>
          <w:sz w:val="21"/>
        </w:rPr>
        <w:t xml:space="preserve"> </w:t>
      </w:r>
      <w:r>
        <w:rPr>
          <w:sz w:val="21"/>
        </w:rPr>
        <w:t>institute,</w:t>
      </w:r>
      <w:r>
        <w:rPr>
          <w:spacing w:val="9"/>
          <w:sz w:val="21"/>
        </w:rPr>
        <w:t xml:space="preserve"> </w:t>
      </w:r>
      <w:r>
        <w:rPr>
          <w:sz w:val="21"/>
        </w:rPr>
        <w:t>and</w:t>
      </w:r>
      <w:r>
        <w:rPr>
          <w:spacing w:val="8"/>
          <w:sz w:val="21"/>
        </w:rPr>
        <w:t xml:space="preserve"> </w:t>
      </w:r>
      <w:r>
        <w:rPr>
          <w:sz w:val="21"/>
        </w:rPr>
        <w:t>research</w:t>
      </w:r>
      <w:r>
        <w:rPr>
          <w:spacing w:val="10"/>
          <w:sz w:val="21"/>
        </w:rPr>
        <w:t xml:space="preserve"> </w:t>
      </w:r>
      <w:r>
        <w:rPr>
          <w:sz w:val="21"/>
        </w:rPr>
        <w:t>title</w:t>
      </w:r>
      <w:r>
        <w:rPr>
          <w:spacing w:val="12"/>
          <w:sz w:val="21"/>
        </w:rPr>
        <w:t xml:space="preserve"> </w:t>
      </w:r>
      <w:r>
        <w:rPr>
          <w:sz w:val="21"/>
        </w:rPr>
        <w:t>on</w:t>
      </w:r>
      <w:r>
        <w:rPr>
          <w:spacing w:val="12"/>
          <w:sz w:val="21"/>
        </w:rPr>
        <w:t xml:space="preserve"> </w:t>
      </w:r>
      <w:r>
        <w:rPr>
          <w:sz w:val="21"/>
        </w:rPr>
        <w:t>KWEF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website.</w:t>
      </w:r>
    </w:p>
    <w:p w14:paraId="608E99CD" w14:textId="793F3587" w:rsidR="00F74976" w:rsidRDefault="00DB43CF" w:rsidP="002219C1">
      <w:pPr>
        <w:pStyle w:val="a4"/>
        <w:numPr>
          <w:ilvl w:val="0"/>
          <w:numId w:val="2"/>
        </w:numPr>
        <w:tabs>
          <w:tab w:val="left" w:pos="270"/>
        </w:tabs>
        <w:spacing w:before="81"/>
        <w:ind w:left="270" w:hanging="258"/>
        <w:jc w:val="both"/>
        <w:rPr>
          <w:sz w:val="21"/>
        </w:rPr>
      </w:pPr>
      <w:r>
        <w:rPr>
          <w:sz w:val="21"/>
        </w:rPr>
        <w:t>KWEF</w:t>
      </w:r>
      <w:r w:rsidR="00446894">
        <w:rPr>
          <w:sz w:val="21"/>
        </w:rPr>
        <w:t xml:space="preserve"> may</w:t>
      </w:r>
      <w:r>
        <w:rPr>
          <w:spacing w:val="-8"/>
          <w:sz w:val="21"/>
        </w:rPr>
        <w:t xml:space="preserve"> </w:t>
      </w:r>
      <w:r>
        <w:rPr>
          <w:sz w:val="21"/>
        </w:rPr>
        <w:t>forward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research</w:t>
      </w:r>
      <w:r>
        <w:rPr>
          <w:spacing w:val="-7"/>
          <w:sz w:val="21"/>
        </w:rPr>
        <w:t xml:space="preserve"> </w:t>
      </w:r>
      <w:r>
        <w:rPr>
          <w:sz w:val="21"/>
        </w:rPr>
        <w:t>report</w:t>
      </w:r>
      <w:r>
        <w:rPr>
          <w:spacing w:val="-8"/>
          <w:sz w:val="21"/>
        </w:rPr>
        <w:t xml:space="preserve"> </w:t>
      </w:r>
      <w:r>
        <w:rPr>
          <w:sz w:val="21"/>
        </w:rPr>
        <w:t>upon</w:t>
      </w:r>
      <w:r>
        <w:rPr>
          <w:spacing w:val="-10"/>
          <w:sz w:val="21"/>
        </w:rPr>
        <w:t xml:space="preserve"> </w:t>
      </w:r>
      <w:r>
        <w:rPr>
          <w:sz w:val="21"/>
        </w:rPr>
        <w:t>request</w:t>
      </w:r>
      <w:r>
        <w:rPr>
          <w:spacing w:val="-11"/>
          <w:sz w:val="21"/>
        </w:rPr>
        <w:t xml:space="preserve"> </w:t>
      </w:r>
      <w:r>
        <w:rPr>
          <w:sz w:val="21"/>
        </w:rPr>
        <w:t>unless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Recipient</w:t>
      </w:r>
      <w:r>
        <w:rPr>
          <w:spacing w:val="-6"/>
          <w:sz w:val="21"/>
        </w:rPr>
        <w:t xml:space="preserve"> </w:t>
      </w:r>
      <w:r>
        <w:rPr>
          <w:sz w:val="21"/>
        </w:rPr>
        <w:t>does</w:t>
      </w:r>
      <w:r>
        <w:rPr>
          <w:spacing w:val="-10"/>
          <w:sz w:val="21"/>
        </w:rPr>
        <w:t xml:space="preserve">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r>
        <w:rPr>
          <w:sz w:val="21"/>
        </w:rPr>
        <w:t>agree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disclose.</w:t>
      </w:r>
    </w:p>
    <w:p w14:paraId="59AF2E6E" w14:textId="77777777" w:rsidR="00F74976" w:rsidRPr="002219C1" w:rsidRDefault="00F74976" w:rsidP="002219C1">
      <w:pPr>
        <w:pStyle w:val="a3"/>
        <w:spacing w:before="161"/>
        <w:ind w:left="0"/>
        <w:jc w:val="both"/>
        <w:rPr>
          <w:b/>
          <w:bCs/>
        </w:rPr>
      </w:pPr>
    </w:p>
    <w:p w14:paraId="30950D73" w14:textId="77777777" w:rsidR="00F74976" w:rsidRPr="002219C1" w:rsidRDefault="00DB43CF" w:rsidP="002219C1">
      <w:pPr>
        <w:pStyle w:val="a4"/>
        <w:numPr>
          <w:ilvl w:val="0"/>
          <w:numId w:val="4"/>
        </w:numPr>
        <w:tabs>
          <w:tab w:val="left" w:pos="363"/>
        </w:tabs>
        <w:ind w:left="363" w:hanging="351"/>
        <w:jc w:val="both"/>
        <w:rPr>
          <w:b/>
          <w:bCs/>
          <w:sz w:val="21"/>
        </w:rPr>
      </w:pPr>
      <w:r w:rsidRPr="002219C1">
        <w:rPr>
          <w:b/>
          <w:bCs/>
          <w:sz w:val="21"/>
        </w:rPr>
        <w:t>Revisions</w:t>
      </w:r>
      <w:r w:rsidRPr="002219C1">
        <w:rPr>
          <w:b/>
          <w:bCs/>
          <w:spacing w:val="-7"/>
          <w:sz w:val="21"/>
        </w:rPr>
        <w:t xml:space="preserve"> </w:t>
      </w:r>
      <w:r w:rsidRPr="002219C1">
        <w:rPr>
          <w:b/>
          <w:bCs/>
          <w:sz w:val="21"/>
        </w:rPr>
        <w:t>or</w:t>
      </w:r>
      <w:r w:rsidRPr="002219C1">
        <w:rPr>
          <w:b/>
          <w:bCs/>
          <w:spacing w:val="-10"/>
          <w:sz w:val="21"/>
        </w:rPr>
        <w:t xml:space="preserve"> </w:t>
      </w:r>
      <w:r w:rsidRPr="002219C1">
        <w:rPr>
          <w:b/>
          <w:bCs/>
          <w:sz w:val="21"/>
        </w:rPr>
        <w:t>Discontinuation</w:t>
      </w:r>
      <w:r w:rsidRPr="002219C1">
        <w:rPr>
          <w:b/>
          <w:bCs/>
          <w:spacing w:val="-9"/>
          <w:sz w:val="21"/>
        </w:rPr>
        <w:t xml:space="preserve"> </w:t>
      </w:r>
      <w:r w:rsidRPr="002219C1">
        <w:rPr>
          <w:b/>
          <w:bCs/>
          <w:sz w:val="21"/>
        </w:rPr>
        <w:t>of</w:t>
      </w:r>
      <w:r w:rsidRPr="002219C1">
        <w:rPr>
          <w:b/>
          <w:bCs/>
          <w:spacing w:val="-8"/>
          <w:sz w:val="21"/>
        </w:rPr>
        <w:t xml:space="preserve"> </w:t>
      </w:r>
      <w:r w:rsidRPr="002219C1">
        <w:rPr>
          <w:b/>
          <w:bCs/>
          <w:sz w:val="21"/>
        </w:rPr>
        <w:t>adopted</w:t>
      </w:r>
      <w:r w:rsidRPr="002219C1">
        <w:rPr>
          <w:b/>
          <w:bCs/>
          <w:spacing w:val="-7"/>
          <w:sz w:val="21"/>
        </w:rPr>
        <w:t xml:space="preserve"> </w:t>
      </w:r>
      <w:r w:rsidRPr="002219C1">
        <w:rPr>
          <w:b/>
          <w:bCs/>
          <w:spacing w:val="-2"/>
          <w:sz w:val="21"/>
        </w:rPr>
        <w:t>research</w:t>
      </w:r>
    </w:p>
    <w:p w14:paraId="6131C64C" w14:textId="77777777" w:rsidR="00F74976" w:rsidRDefault="00DB43CF" w:rsidP="002219C1">
      <w:pPr>
        <w:pStyle w:val="a3"/>
        <w:spacing w:before="81" w:line="309" w:lineRule="auto"/>
        <w:ind w:right="269"/>
        <w:jc w:val="both"/>
      </w:pPr>
      <w:r>
        <w:t>Recipient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KWEF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discontinuation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research. KWEF may allow minor revision on a case-by-case basis, when it is reasonable and/or unavoidable,</w:t>
      </w:r>
    </w:p>
    <w:p w14:paraId="4D91436D" w14:textId="1C308AB5" w:rsidR="00F74976" w:rsidRDefault="00DB43CF" w:rsidP="002219C1">
      <w:pPr>
        <w:pStyle w:val="a3"/>
        <w:spacing w:line="279" w:lineRule="exact"/>
        <w:ind w:left="11"/>
        <w:jc w:val="both"/>
      </w:pP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discontinuation,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 is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all the</w:t>
      </w:r>
      <w:r>
        <w:rPr>
          <w:spacing w:val="-1"/>
        </w:rPr>
        <w:t xml:space="preserve"> </w:t>
      </w:r>
      <w:r>
        <w:t>remaining</w:t>
      </w:r>
      <w:r>
        <w:rPr>
          <w:spacing w:val="-2"/>
        </w:rPr>
        <w:t xml:space="preserve"> grant</w:t>
      </w:r>
    </w:p>
    <w:p w14:paraId="58D48310" w14:textId="77777777" w:rsidR="00F74976" w:rsidRDefault="00DB43CF" w:rsidP="002219C1">
      <w:pPr>
        <w:pStyle w:val="a3"/>
        <w:spacing w:before="80"/>
        <w:ind w:left="11"/>
        <w:jc w:val="both"/>
      </w:pPr>
      <w:r>
        <w:rPr>
          <w:spacing w:val="-2"/>
        </w:rPr>
        <w:t>money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KWEF.</w:t>
      </w:r>
    </w:p>
    <w:p w14:paraId="6BB4EE2D" w14:textId="545356AA" w:rsidR="00F74976" w:rsidRDefault="00DB43CF" w:rsidP="002219C1">
      <w:pPr>
        <w:pStyle w:val="a3"/>
        <w:spacing w:before="81"/>
        <w:ind w:left="11"/>
        <w:jc w:val="both"/>
      </w:pPr>
      <w:r>
        <w:t>Recipient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requested</w:t>
      </w:r>
      <w:r>
        <w:rPr>
          <w:spacing w:val="-7"/>
        </w:rPr>
        <w:t xml:space="preserve"> </w:t>
      </w:r>
      <w:r w:rsidR="00D153AE">
        <w:rPr>
          <w:spacing w:val="-7"/>
        </w:rPr>
        <w:t>to contact</w:t>
      </w:r>
      <w:r>
        <w:rPr>
          <w:spacing w:val="-6"/>
        </w:rPr>
        <w:t xml:space="preserve"> </w:t>
      </w:r>
      <w:r>
        <w:t>KWEF</w:t>
      </w:r>
      <w:r>
        <w:rPr>
          <w:spacing w:val="-7"/>
        </w:rPr>
        <w:t xml:space="preserve"> </w:t>
      </w:r>
      <w:r>
        <w:t>secretariat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2"/>
        </w:rPr>
        <w:t>arise.</w:t>
      </w:r>
    </w:p>
    <w:p w14:paraId="17222DBC" w14:textId="77777777" w:rsidR="00F74976" w:rsidRPr="002219C1" w:rsidRDefault="00F74976" w:rsidP="002219C1">
      <w:pPr>
        <w:pStyle w:val="a3"/>
        <w:spacing w:before="161"/>
        <w:ind w:left="0"/>
        <w:jc w:val="both"/>
        <w:rPr>
          <w:b/>
          <w:bCs/>
        </w:rPr>
      </w:pPr>
    </w:p>
    <w:p w14:paraId="154142AB" w14:textId="77777777" w:rsidR="00F74976" w:rsidRPr="002219C1" w:rsidRDefault="00DB43CF" w:rsidP="002219C1">
      <w:pPr>
        <w:pStyle w:val="a4"/>
        <w:numPr>
          <w:ilvl w:val="0"/>
          <w:numId w:val="4"/>
        </w:numPr>
        <w:tabs>
          <w:tab w:val="left" w:pos="363"/>
        </w:tabs>
        <w:ind w:left="363" w:hanging="351"/>
        <w:jc w:val="both"/>
        <w:rPr>
          <w:b/>
          <w:bCs/>
          <w:sz w:val="21"/>
        </w:rPr>
      </w:pPr>
      <w:r w:rsidRPr="002219C1">
        <w:rPr>
          <w:b/>
          <w:bCs/>
          <w:sz w:val="21"/>
        </w:rPr>
        <w:t>Revocation,</w:t>
      </w:r>
      <w:r w:rsidRPr="002219C1">
        <w:rPr>
          <w:b/>
          <w:bCs/>
          <w:spacing w:val="-9"/>
          <w:sz w:val="21"/>
        </w:rPr>
        <w:t xml:space="preserve"> </w:t>
      </w:r>
      <w:r w:rsidRPr="002219C1">
        <w:rPr>
          <w:b/>
          <w:bCs/>
          <w:sz w:val="21"/>
        </w:rPr>
        <w:t>refund</w:t>
      </w:r>
      <w:r w:rsidRPr="002219C1">
        <w:rPr>
          <w:b/>
          <w:bCs/>
          <w:spacing w:val="-9"/>
          <w:sz w:val="21"/>
        </w:rPr>
        <w:t xml:space="preserve"> </w:t>
      </w:r>
      <w:r w:rsidRPr="002219C1">
        <w:rPr>
          <w:b/>
          <w:bCs/>
          <w:sz w:val="21"/>
        </w:rPr>
        <w:t>of</w:t>
      </w:r>
      <w:r w:rsidRPr="002219C1">
        <w:rPr>
          <w:b/>
          <w:bCs/>
          <w:spacing w:val="-11"/>
          <w:sz w:val="21"/>
        </w:rPr>
        <w:t xml:space="preserve"> </w:t>
      </w:r>
      <w:r w:rsidRPr="002219C1">
        <w:rPr>
          <w:b/>
          <w:bCs/>
          <w:sz w:val="21"/>
        </w:rPr>
        <w:t>research</w:t>
      </w:r>
      <w:r w:rsidRPr="002219C1">
        <w:rPr>
          <w:b/>
          <w:bCs/>
          <w:spacing w:val="-11"/>
          <w:sz w:val="21"/>
        </w:rPr>
        <w:t xml:space="preserve"> </w:t>
      </w:r>
      <w:r w:rsidRPr="002219C1">
        <w:rPr>
          <w:b/>
          <w:bCs/>
          <w:spacing w:val="-2"/>
          <w:sz w:val="21"/>
        </w:rPr>
        <w:t>grant</w:t>
      </w:r>
    </w:p>
    <w:p w14:paraId="03A74489" w14:textId="0BAA1FD5" w:rsidR="00F74976" w:rsidRDefault="00DB43CF" w:rsidP="002219C1">
      <w:pPr>
        <w:pStyle w:val="a3"/>
        <w:spacing w:before="81"/>
        <w:jc w:val="both"/>
      </w:pPr>
      <w:r>
        <w:t>For</w:t>
      </w:r>
      <w:r>
        <w:rPr>
          <w:spacing w:val="-4"/>
        </w:rPr>
        <w:t xml:space="preserve"> </w:t>
      </w:r>
      <w:r w:rsidR="00D153AE">
        <w:rPr>
          <w:spacing w:val="-4"/>
        </w:rPr>
        <w:t xml:space="preserve">the </w:t>
      </w:r>
      <w:r>
        <w:t>following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KWEF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withdraw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grant,</w:t>
      </w:r>
      <w:r>
        <w:rPr>
          <w:spacing w:val="-6"/>
        </w:rPr>
        <w:t xml:space="preserve"> </w:t>
      </w:r>
      <w:r>
        <w:t>and/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refund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2"/>
        </w:rPr>
        <w:t>money.</w:t>
      </w:r>
    </w:p>
    <w:p w14:paraId="42FCE7E7" w14:textId="4B0EA981" w:rsidR="00F74976" w:rsidRDefault="00DB43CF" w:rsidP="002219C1">
      <w:pPr>
        <w:pStyle w:val="a4"/>
        <w:numPr>
          <w:ilvl w:val="0"/>
          <w:numId w:val="1"/>
        </w:numPr>
        <w:tabs>
          <w:tab w:val="left" w:pos="270"/>
        </w:tabs>
        <w:spacing w:before="81"/>
        <w:ind w:left="270" w:hanging="258"/>
        <w:jc w:val="both"/>
        <w:rPr>
          <w:sz w:val="21"/>
        </w:rPr>
      </w:pPr>
      <w:r>
        <w:rPr>
          <w:sz w:val="21"/>
        </w:rPr>
        <w:t>When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grant</w:t>
      </w:r>
      <w:r>
        <w:rPr>
          <w:spacing w:val="-11"/>
          <w:sz w:val="21"/>
        </w:rPr>
        <w:t xml:space="preserve"> </w:t>
      </w:r>
      <w:r>
        <w:rPr>
          <w:sz w:val="21"/>
        </w:rPr>
        <w:t>recipient</w:t>
      </w:r>
      <w:r>
        <w:rPr>
          <w:spacing w:val="-14"/>
          <w:sz w:val="21"/>
        </w:rPr>
        <w:t xml:space="preserve"> </w:t>
      </w:r>
      <w:r>
        <w:rPr>
          <w:sz w:val="21"/>
        </w:rPr>
        <w:t>discontinued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 w:rsidR="00D153AE">
        <w:rPr>
          <w:spacing w:val="-11"/>
          <w:sz w:val="21"/>
        </w:rPr>
        <w:t xml:space="preserve">adopted </w:t>
      </w:r>
      <w:r>
        <w:rPr>
          <w:sz w:val="21"/>
        </w:rPr>
        <w:t>research</w:t>
      </w:r>
      <w:r>
        <w:rPr>
          <w:spacing w:val="-15"/>
          <w:sz w:val="21"/>
        </w:rPr>
        <w:t xml:space="preserve"> </w:t>
      </w:r>
      <w:r>
        <w:rPr>
          <w:sz w:val="21"/>
        </w:rPr>
        <w:t>program</w:t>
      </w:r>
      <w:r w:rsidR="00D153AE">
        <w:rPr>
          <w:spacing w:val="-13"/>
          <w:sz w:val="21"/>
        </w:rPr>
        <w:t>.</w:t>
      </w:r>
    </w:p>
    <w:p w14:paraId="7B59623B" w14:textId="77777777" w:rsidR="00F74976" w:rsidRDefault="00DB43CF" w:rsidP="002219C1">
      <w:pPr>
        <w:pStyle w:val="a4"/>
        <w:numPr>
          <w:ilvl w:val="0"/>
          <w:numId w:val="1"/>
        </w:numPr>
        <w:tabs>
          <w:tab w:val="left" w:pos="282"/>
        </w:tabs>
        <w:spacing w:before="80" w:line="309" w:lineRule="auto"/>
        <w:ind w:left="12" w:right="149" w:firstLine="0"/>
        <w:jc w:val="both"/>
        <w:rPr>
          <w:sz w:val="21"/>
        </w:rPr>
      </w:pPr>
      <w:r>
        <w:rPr>
          <w:sz w:val="21"/>
        </w:rPr>
        <w:t>When a grant recipient</w:t>
      </w:r>
      <w:r>
        <w:rPr>
          <w:spacing w:val="-1"/>
          <w:sz w:val="21"/>
        </w:rPr>
        <w:t xml:space="preserve"> </w:t>
      </w:r>
      <w:r>
        <w:rPr>
          <w:sz w:val="21"/>
        </w:rPr>
        <w:t>changed</w:t>
      </w:r>
      <w:r>
        <w:rPr>
          <w:spacing w:val="-3"/>
          <w:sz w:val="21"/>
        </w:rPr>
        <w:t xml:space="preserve"> </w:t>
      </w:r>
      <w:r>
        <w:rPr>
          <w:sz w:val="21"/>
        </w:rPr>
        <w:t>the adopted</w:t>
      </w:r>
      <w:r>
        <w:rPr>
          <w:spacing w:val="-1"/>
          <w:sz w:val="21"/>
        </w:rPr>
        <w:t xml:space="preserve"> </w:t>
      </w:r>
      <w:r>
        <w:rPr>
          <w:sz w:val="21"/>
        </w:rPr>
        <w:t>research program</w:t>
      </w:r>
      <w:r>
        <w:rPr>
          <w:spacing w:val="-2"/>
          <w:sz w:val="21"/>
        </w:rPr>
        <w:t xml:space="preserve"> </w:t>
      </w:r>
      <w:r>
        <w:rPr>
          <w:sz w:val="21"/>
        </w:rPr>
        <w:t>significantly</w:t>
      </w:r>
      <w:r>
        <w:rPr>
          <w:spacing w:val="-2"/>
          <w:sz w:val="21"/>
        </w:rPr>
        <w:t xml:space="preserve"> </w:t>
      </w:r>
      <w:r>
        <w:rPr>
          <w:sz w:val="21"/>
        </w:rPr>
        <w:t>without</w:t>
      </w:r>
      <w:r>
        <w:rPr>
          <w:spacing w:val="-1"/>
          <w:sz w:val="21"/>
        </w:rPr>
        <w:t xml:space="preserve"> </w:t>
      </w:r>
      <w:r>
        <w:rPr>
          <w:sz w:val="21"/>
        </w:rPr>
        <w:t>getting an approval from the President of KWEF by submitting a report in advance.</w:t>
      </w:r>
    </w:p>
    <w:p w14:paraId="2F1A5F0E" w14:textId="0D45F828" w:rsidR="00F74976" w:rsidRDefault="00DB43CF" w:rsidP="002219C1">
      <w:pPr>
        <w:pStyle w:val="a4"/>
        <w:numPr>
          <w:ilvl w:val="0"/>
          <w:numId w:val="1"/>
        </w:numPr>
        <w:tabs>
          <w:tab w:val="left" w:pos="260"/>
        </w:tabs>
        <w:spacing w:line="309" w:lineRule="auto"/>
        <w:ind w:left="12" w:right="151" w:firstLine="0"/>
        <w:jc w:val="both"/>
        <w:rPr>
          <w:sz w:val="21"/>
        </w:rPr>
      </w:pPr>
      <w:r>
        <w:rPr>
          <w:spacing w:val="-2"/>
          <w:sz w:val="21"/>
        </w:rPr>
        <w:t>When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grant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recipient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not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fulfill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his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her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obligation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grantee</w:t>
      </w:r>
      <w:r w:rsidR="00D153AE">
        <w:rPr>
          <w:spacing w:val="-2"/>
          <w:sz w:val="21"/>
        </w:rPr>
        <w:t>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such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submission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report </w:t>
      </w:r>
      <w:r>
        <w:rPr>
          <w:sz w:val="21"/>
        </w:rPr>
        <w:t>and the accounting report properly.</w:t>
      </w:r>
    </w:p>
    <w:p w14:paraId="50E804DF" w14:textId="73229E0C" w:rsidR="002219C1" w:rsidRPr="009F782D" w:rsidRDefault="00DB43CF" w:rsidP="00D153AE">
      <w:pPr>
        <w:pStyle w:val="a4"/>
        <w:numPr>
          <w:ilvl w:val="0"/>
          <w:numId w:val="1"/>
        </w:numPr>
        <w:tabs>
          <w:tab w:val="left" w:pos="270"/>
        </w:tabs>
        <w:spacing w:line="279" w:lineRule="exact"/>
        <w:ind w:left="270" w:hanging="258"/>
        <w:jc w:val="both"/>
        <w:rPr>
          <w:sz w:val="21"/>
        </w:rPr>
      </w:pPr>
      <w:r>
        <w:rPr>
          <w:sz w:val="21"/>
        </w:rPr>
        <w:t>When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grant</w:t>
      </w:r>
      <w:r>
        <w:rPr>
          <w:spacing w:val="-11"/>
          <w:sz w:val="21"/>
        </w:rPr>
        <w:t xml:space="preserve"> </w:t>
      </w:r>
      <w:r>
        <w:rPr>
          <w:sz w:val="21"/>
        </w:rPr>
        <w:t>money</w:t>
      </w:r>
      <w:r>
        <w:rPr>
          <w:spacing w:val="-12"/>
          <w:sz w:val="21"/>
        </w:rPr>
        <w:t xml:space="preserve"> </w:t>
      </w:r>
      <w:r>
        <w:rPr>
          <w:sz w:val="21"/>
        </w:rPr>
        <w:t>remains</w:t>
      </w:r>
      <w:r>
        <w:rPr>
          <w:spacing w:val="-10"/>
          <w:sz w:val="21"/>
        </w:rPr>
        <w:t xml:space="preserve"> </w:t>
      </w:r>
      <w:r>
        <w:rPr>
          <w:sz w:val="21"/>
        </w:rPr>
        <w:t>at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end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research</w:t>
      </w:r>
      <w:r>
        <w:rPr>
          <w:spacing w:val="-11"/>
          <w:sz w:val="21"/>
        </w:rPr>
        <w:t xml:space="preserve"> </w:t>
      </w:r>
      <w:r>
        <w:rPr>
          <w:sz w:val="21"/>
        </w:rPr>
        <w:t>period</w:t>
      </w:r>
      <w:r>
        <w:rPr>
          <w:spacing w:val="-12"/>
          <w:sz w:val="21"/>
        </w:rPr>
        <w:t xml:space="preserve"> </w:t>
      </w:r>
      <w:r w:rsidRPr="009F782D">
        <w:rPr>
          <w:sz w:val="21"/>
        </w:rPr>
        <w:t>(September</w:t>
      </w:r>
      <w:r w:rsidRPr="009F782D">
        <w:rPr>
          <w:spacing w:val="-9"/>
          <w:sz w:val="21"/>
        </w:rPr>
        <w:t xml:space="preserve"> </w:t>
      </w:r>
      <w:r w:rsidRPr="009F782D">
        <w:rPr>
          <w:sz w:val="21"/>
        </w:rPr>
        <w:t>30th,</w:t>
      </w:r>
      <w:r w:rsidRPr="009F782D">
        <w:rPr>
          <w:spacing w:val="-11"/>
          <w:sz w:val="21"/>
        </w:rPr>
        <w:t xml:space="preserve"> </w:t>
      </w:r>
      <w:r w:rsidRPr="009F782D">
        <w:rPr>
          <w:spacing w:val="-2"/>
          <w:sz w:val="21"/>
        </w:rPr>
        <w:t>202</w:t>
      </w:r>
      <w:r w:rsidR="00B62CA0" w:rsidRPr="009F782D">
        <w:rPr>
          <w:spacing w:val="-2"/>
          <w:sz w:val="21"/>
        </w:rPr>
        <w:t>6</w:t>
      </w:r>
      <w:r w:rsidRPr="009F782D">
        <w:rPr>
          <w:spacing w:val="-2"/>
          <w:sz w:val="21"/>
        </w:rPr>
        <w:t>).</w:t>
      </w:r>
    </w:p>
    <w:p w14:paraId="295B1087" w14:textId="77777777" w:rsidR="002219C1" w:rsidRDefault="002219C1" w:rsidP="002219C1">
      <w:pPr>
        <w:spacing w:line="279" w:lineRule="exact"/>
        <w:ind w:left="282" w:right="6" w:hanging="270"/>
        <w:jc w:val="both"/>
      </w:pPr>
    </w:p>
    <w:p w14:paraId="657BA5F1" w14:textId="700FCDE7" w:rsidR="00AC0202" w:rsidRPr="002219C1" w:rsidRDefault="00DB43CF" w:rsidP="002219C1">
      <w:pPr>
        <w:spacing w:line="279" w:lineRule="exact"/>
        <w:ind w:left="282" w:right="6" w:hanging="270"/>
        <w:jc w:val="both"/>
        <w:rPr>
          <w:sz w:val="21"/>
        </w:rPr>
      </w:pPr>
      <w:r>
        <w:t>I</w:t>
      </w:r>
      <w:r w:rsidRPr="002219C1">
        <w:rPr>
          <w:spacing w:val="-3"/>
        </w:rPr>
        <w:t xml:space="preserve"> </w:t>
      </w:r>
      <w:r>
        <w:t>hereby</w:t>
      </w:r>
      <w:r w:rsidRPr="002219C1">
        <w:rPr>
          <w:spacing w:val="-6"/>
        </w:rPr>
        <w:t xml:space="preserve"> </w:t>
      </w:r>
      <w:r>
        <w:t>understand</w:t>
      </w:r>
      <w:r w:rsidRPr="002219C1">
        <w:rPr>
          <w:spacing w:val="-7"/>
        </w:rPr>
        <w:t xml:space="preserve"> </w:t>
      </w:r>
      <w:r w:rsidR="00AC0202" w:rsidRPr="002219C1">
        <w:rPr>
          <w:spacing w:val="-7"/>
        </w:rPr>
        <w:t xml:space="preserve">the </w:t>
      </w:r>
      <w:r>
        <w:t>Conditions</w:t>
      </w:r>
      <w:r w:rsidRPr="002219C1">
        <w:rPr>
          <w:spacing w:val="-3"/>
        </w:rPr>
        <w:t xml:space="preserve"> </w:t>
      </w:r>
      <w:r>
        <w:t>and</w:t>
      </w:r>
      <w:r w:rsidRPr="002219C1">
        <w:rPr>
          <w:spacing w:val="-10"/>
        </w:rPr>
        <w:t xml:space="preserve"> </w:t>
      </w:r>
      <w:r>
        <w:t>Obligations</w:t>
      </w:r>
      <w:r w:rsidRPr="002219C1">
        <w:rPr>
          <w:spacing w:val="-3"/>
        </w:rPr>
        <w:t xml:space="preserve"> </w:t>
      </w:r>
      <w:r>
        <w:t>of</w:t>
      </w:r>
      <w:r w:rsidRPr="002219C1">
        <w:rPr>
          <w:spacing w:val="-7"/>
        </w:rPr>
        <w:t xml:space="preserve"> </w:t>
      </w:r>
      <w:proofErr w:type="gramStart"/>
      <w:r>
        <w:t>Recipient,</w:t>
      </w:r>
      <w:r w:rsidRPr="002219C1">
        <w:rPr>
          <w:spacing w:val="-4"/>
        </w:rPr>
        <w:t xml:space="preserve"> </w:t>
      </w:r>
      <w:r>
        <w:t>and</w:t>
      </w:r>
      <w:proofErr w:type="gramEnd"/>
      <w:r w:rsidRPr="002219C1">
        <w:rPr>
          <w:spacing w:val="-7"/>
        </w:rPr>
        <w:t xml:space="preserve"> </w:t>
      </w:r>
      <w:r>
        <w:t>promise</w:t>
      </w:r>
      <w:r w:rsidRPr="002219C1">
        <w:rPr>
          <w:spacing w:val="-6"/>
        </w:rPr>
        <w:t xml:space="preserve"> </w:t>
      </w:r>
      <w:r>
        <w:t>to</w:t>
      </w:r>
      <w:r w:rsidRPr="002219C1">
        <w:rPr>
          <w:spacing w:val="-6"/>
        </w:rPr>
        <w:t xml:space="preserve"> </w:t>
      </w:r>
      <w:r>
        <w:t>execute</w:t>
      </w:r>
      <w:r w:rsidRPr="002219C1">
        <w:rPr>
          <w:spacing w:val="-4"/>
        </w:rPr>
        <w:t xml:space="preserve"> </w:t>
      </w:r>
      <w:r>
        <w:t>all</w:t>
      </w:r>
      <w:r w:rsidRPr="002219C1">
        <w:rPr>
          <w:spacing w:val="-5"/>
        </w:rPr>
        <w:t xml:space="preserve"> </w:t>
      </w:r>
      <w:r>
        <w:t>of</w:t>
      </w:r>
      <w:r w:rsidRPr="002219C1">
        <w:rPr>
          <w:spacing w:val="-5"/>
        </w:rPr>
        <w:t xml:space="preserve"> </w:t>
      </w:r>
      <w:r>
        <w:t>them</w:t>
      </w:r>
      <w:r w:rsidR="002219C1" w:rsidRPr="002219C1">
        <w:rPr>
          <w:spacing w:val="-6"/>
        </w:rPr>
        <w:t xml:space="preserve"> in </w:t>
      </w:r>
      <w:r w:rsidRPr="002219C1">
        <w:rPr>
          <w:w w:val="105"/>
        </w:rPr>
        <w:t>ti</w:t>
      </w:r>
      <w:r w:rsidR="00AC0202" w:rsidRPr="002219C1">
        <w:rPr>
          <w:w w:val="105"/>
        </w:rPr>
        <w:t>me.</w:t>
      </w:r>
    </w:p>
    <w:p w14:paraId="4F775FB4" w14:textId="77777777" w:rsidR="00D153AE" w:rsidRPr="00D153AE" w:rsidRDefault="00D153AE" w:rsidP="00D153AE">
      <w:pPr>
        <w:pStyle w:val="a3"/>
        <w:spacing w:before="10" w:line="710" w:lineRule="atLeast"/>
        <w:ind w:right="1073"/>
        <w:rPr>
          <w:w w:val="105"/>
        </w:rPr>
      </w:pPr>
    </w:p>
    <w:p w14:paraId="71F1FBE0" w14:textId="77777777" w:rsidR="00D153AE" w:rsidRPr="00D153AE" w:rsidRDefault="00D153AE" w:rsidP="00D153AE">
      <w:pPr>
        <w:framePr w:hSpace="180" w:wrap="around" w:vAnchor="text" w:hAnchor="page" w:x="756" w:y="702"/>
        <w:rPr>
          <w:rFonts w:ascii="Segoe UI" w:hAnsi="Segoe UI" w:cs="Segoe UI"/>
          <w:sz w:val="21"/>
          <w:szCs w:val="21"/>
        </w:rPr>
      </w:pPr>
      <w:r w:rsidRPr="00D153AE">
        <w:rPr>
          <w:rFonts w:ascii="Segoe UI" w:hAnsi="Segoe UI" w:cs="Segoe UI"/>
          <w:w w:val="105"/>
          <w:sz w:val="21"/>
          <w:szCs w:val="21"/>
        </w:rPr>
        <w:t>Signature</w:t>
      </w:r>
      <w:r w:rsidRPr="00D153AE">
        <w:rPr>
          <w:rFonts w:ascii="Segoe UI" w:hAnsi="Segoe UI" w:cs="Segoe UI"/>
          <w:w w:val="105"/>
          <w:sz w:val="21"/>
          <w:szCs w:val="21"/>
        </w:rPr>
        <w:tab/>
        <w:t>:</w:t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sz w:val="21"/>
          <w:szCs w:val="21"/>
        </w:rPr>
        <w:t>Signature</w:t>
      </w:r>
      <w:r w:rsidRPr="00D153AE">
        <w:rPr>
          <w:rFonts w:ascii="Segoe UI" w:hAnsi="Segoe UI" w:cs="Segoe UI"/>
          <w:sz w:val="21"/>
          <w:szCs w:val="21"/>
        </w:rPr>
        <w:tab/>
        <w:t>:</w:t>
      </w:r>
    </w:p>
    <w:p w14:paraId="6B58B1D0" w14:textId="77777777" w:rsidR="00D153AE" w:rsidRPr="00D153AE" w:rsidRDefault="00D153AE" w:rsidP="00D153AE">
      <w:pPr>
        <w:framePr w:hSpace="180" w:wrap="around" w:vAnchor="text" w:hAnchor="page" w:x="756" w:y="702"/>
        <w:rPr>
          <w:rFonts w:ascii="Segoe UI" w:hAnsi="Segoe UI" w:cs="Segoe UI"/>
          <w:sz w:val="21"/>
          <w:szCs w:val="21"/>
        </w:rPr>
      </w:pPr>
    </w:p>
    <w:p w14:paraId="17546CF3" w14:textId="77777777" w:rsidR="00D153AE" w:rsidRPr="00D153AE" w:rsidRDefault="00D153AE" w:rsidP="00D153AE">
      <w:pPr>
        <w:framePr w:hSpace="180" w:wrap="around" w:vAnchor="text" w:hAnchor="page" w:x="756" w:y="702"/>
        <w:rPr>
          <w:rFonts w:ascii="Segoe UI" w:hAnsi="Segoe UI" w:cs="Segoe UI"/>
          <w:w w:val="105"/>
          <w:sz w:val="21"/>
          <w:szCs w:val="21"/>
        </w:rPr>
      </w:pPr>
      <w:r w:rsidRPr="00D153AE">
        <w:rPr>
          <w:rFonts w:ascii="Segoe UI" w:hAnsi="Segoe UI" w:cs="Segoe UI"/>
          <w:sz w:val="21"/>
          <w:szCs w:val="21"/>
        </w:rPr>
        <w:t>Name Print</w:t>
      </w:r>
      <w:r w:rsidRPr="00D153AE">
        <w:rPr>
          <w:rFonts w:ascii="Segoe UI" w:hAnsi="Segoe UI" w:cs="Segoe UI"/>
          <w:sz w:val="21"/>
          <w:szCs w:val="21"/>
        </w:rPr>
        <w:tab/>
        <w:t>:</w:t>
      </w:r>
      <w:r w:rsidRPr="00D153AE">
        <w:rPr>
          <w:rFonts w:ascii="Segoe UI" w:hAnsi="Segoe UI" w:cs="Segoe UI"/>
          <w:sz w:val="21"/>
          <w:szCs w:val="21"/>
        </w:rPr>
        <w:tab/>
      </w:r>
      <w:r w:rsidRPr="00D153AE">
        <w:rPr>
          <w:rFonts w:ascii="Segoe UI" w:hAnsi="Segoe UI" w:cs="Segoe UI"/>
          <w:sz w:val="21"/>
          <w:szCs w:val="21"/>
        </w:rPr>
        <w:tab/>
      </w:r>
      <w:r w:rsidRPr="00D153AE">
        <w:rPr>
          <w:rFonts w:ascii="Segoe UI" w:hAnsi="Segoe UI" w:cs="Segoe UI"/>
          <w:sz w:val="21"/>
          <w:szCs w:val="21"/>
        </w:rPr>
        <w:tab/>
      </w:r>
      <w:r w:rsidRPr="00D153AE">
        <w:rPr>
          <w:rFonts w:ascii="Segoe UI" w:hAnsi="Segoe UI" w:cs="Segoe UI"/>
          <w:sz w:val="21"/>
          <w:szCs w:val="21"/>
        </w:rPr>
        <w:tab/>
      </w:r>
      <w:r w:rsidRPr="00D153AE">
        <w:rPr>
          <w:rFonts w:ascii="Segoe UI" w:hAnsi="Segoe UI" w:cs="Segoe UI"/>
          <w:sz w:val="21"/>
          <w:szCs w:val="21"/>
        </w:rPr>
        <w:tab/>
      </w:r>
      <w:r w:rsidRPr="00D153AE">
        <w:rPr>
          <w:rFonts w:ascii="Segoe UI" w:hAnsi="Segoe UI" w:cs="Segoe UI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>Name Print</w:t>
      </w:r>
      <w:r w:rsidRPr="00D153AE">
        <w:rPr>
          <w:rFonts w:ascii="Segoe UI" w:hAnsi="Segoe UI" w:cs="Segoe UI"/>
          <w:w w:val="105"/>
          <w:sz w:val="21"/>
          <w:szCs w:val="21"/>
        </w:rPr>
        <w:tab/>
        <w:t>:</w:t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  <w:r w:rsidRPr="00D153AE">
        <w:rPr>
          <w:rFonts w:ascii="Segoe UI" w:hAnsi="Segoe UI" w:cs="Segoe UI"/>
          <w:w w:val="105"/>
          <w:sz w:val="21"/>
          <w:szCs w:val="21"/>
        </w:rPr>
        <w:tab/>
      </w:r>
    </w:p>
    <w:p w14:paraId="6EC41A71" w14:textId="54C746FA" w:rsidR="00D153AE" w:rsidRPr="00D153AE" w:rsidRDefault="00D153AE" w:rsidP="00D153AE">
      <w:pPr>
        <w:pStyle w:val="a3"/>
        <w:framePr w:hSpace="180" w:wrap="around" w:vAnchor="text" w:hAnchor="page" w:x="756" w:y="702"/>
        <w:spacing w:before="10" w:line="710" w:lineRule="atLeast"/>
        <w:ind w:right="1073"/>
        <w:rPr>
          <w:rFonts w:ascii="Segoe UI" w:hAnsi="Segoe UI" w:cs="Segoe UI"/>
          <w:w w:val="105"/>
        </w:rPr>
      </w:pPr>
      <w:proofErr w:type="gramStart"/>
      <w:r w:rsidRPr="009F782D">
        <w:rPr>
          <w:rFonts w:ascii="Segoe UI" w:hAnsi="Segoe UI" w:cs="Segoe UI"/>
          <w:w w:val="105"/>
        </w:rPr>
        <w:t>Date :</w:t>
      </w:r>
      <w:proofErr w:type="gramEnd"/>
      <w:r w:rsidRPr="009F782D">
        <w:rPr>
          <w:rFonts w:ascii="Segoe UI" w:hAnsi="Segoe UI" w:cs="Segoe UI"/>
          <w:w w:val="105"/>
        </w:rPr>
        <w:t xml:space="preserve"> [    </w:t>
      </w:r>
      <w:r w:rsidR="009F782D" w:rsidRPr="009F782D">
        <w:rPr>
          <w:rFonts w:ascii="Segoe UI" w:hAnsi="Segoe UI" w:cs="Segoe UI"/>
          <w:w w:val="105"/>
        </w:rPr>
        <w:t xml:space="preserve"> </w:t>
      </w:r>
      <w:r w:rsidR="00042667">
        <w:rPr>
          <w:rFonts w:ascii="Segoe UI" w:hAnsi="Segoe UI" w:cs="Segoe UI"/>
          <w:w w:val="105"/>
        </w:rPr>
        <w:t xml:space="preserve">      </w:t>
      </w:r>
      <w:r w:rsidR="009F782D" w:rsidRPr="009F782D">
        <w:rPr>
          <w:rFonts w:ascii="Segoe UI" w:hAnsi="Segoe UI" w:cs="Segoe UI"/>
          <w:w w:val="105"/>
        </w:rPr>
        <w:t xml:space="preserve">     </w:t>
      </w:r>
      <w:proofErr w:type="gramStart"/>
      <w:r w:rsidR="009F782D" w:rsidRPr="009F782D">
        <w:rPr>
          <w:rFonts w:ascii="Segoe UI" w:hAnsi="Segoe UI" w:cs="Segoe UI"/>
          <w:w w:val="105"/>
        </w:rPr>
        <w:t xml:space="preserve">  </w:t>
      </w:r>
      <w:r w:rsidRPr="009F782D">
        <w:rPr>
          <w:rFonts w:ascii="Segoe UI" w:hAnsi="Segoe UI" w:cs="Segoe UI"/>
          <w:w w:val="105"/>
        </w:rPr>
        <w:t>]</w:t>
      </w:r>
      <w:proofErr w:type="gramEnd"/>
      <w:r w:rsidRPr="00D153AE">
        <w:rPr>
          <w:rFonts w:ascii="Segoe UI" w:hAnsi="Segoe UI" w:cs="Segoe UI"/>
          <w:w w:val="105"/>
        </w:rPr>
        <w:tab/>
      </w:r>
      <w:r w:rsidRPr="00D153AE">
        <w:rPr>
          <w:rFonts w:ascii="Segoe UI" w:hAnsi="Segoe UI" w:cs="Segoe UI"/>
          <w:w w:val="105"/>
        </w:rPr>
        <w:tab/>
      </w:r>
      <w:r w:rsidRPr="00D153AE">
        <w:rPr>
          <w:rFonts w:ascii="Segoe UI" w:hAnsi="Segoe UI" w:cs="Segoe UI"/>
          <w:w w:val="105"/>
        </w:rPr>
        <w:tab/>
      </w:r>
      <w:r w:rsidRPr="00D153AE">
        <w:rPr>
          <w:rFonts w:ascii="Segoe UI" w:hAnsi="Segoe UI" w:cs="Segoe UI"/>
          <w:w w:val="105"/>
        </w:rPr>
        <w:tab/>
      </w:r>
      <w:r w:rsidRPr="00D153AE">
        <w:rPr>
          <w:rFonts w:ascii="Segoe UI" w:hAnsi="Segoe UI" w:cs="Segoe UI"/>
          <w:w w:val="105"/>
        </w:rPr>
        <w:tab/>
      </w:r>
      <w:r w:rsidRPr="00D153AE">
        <w:rPr>
          <w:rFonts w:ascii="Segoe UI" w:hAnsi="Segoe UI" w:cs="Segoe UI"/>
          <w:w w:val="105"/>
        </w:rPr>
        <w:tab/>
      </w:r>
      <w:proofErr w:type="gramStart"/>
      <w:r w:rsidRPr="009F782D">
        <w:rPr>
          <w:rFonts w:ascii="Segoe UI" w:hAnsi="Segoe UI" w:cs="Segoe UI"/>
          <w:w w:val="105"/>
        </w:rPr>
        <w:t>Date :</w:t>
      </w:r>
      <w:proofErr w:type="gramEnd"/>
      <w:r w:rsidRPr="009F782D">
        <w:rPr>
          <w:rFonts w:ascii="Segoe UI" w:hAnsi="Segoe UI" w:cs="Segoe UI"/>
          <w:w w:val="105"/>
        </w:rPr>
        <w:t xml:space="preserve"> [    </w:t>
      </w:r>
      <w:r w:rsidR="00042667">
        <w:rPr>
          <w:rFonts w:ascii="Segoe UI" w:hAnsi="Segoe UI" w:cs="Segoe UI"/>
          <w:w w:val="105"/>
        </w:rPr>
        <w:t xml:space="preserve">   </w:t>
      </w:r>
      <w:r w:rsidR="009F782D" w:rsidRPr="009F782D">
        <w:rPr>
          <w:rFonts w:ascii="Segoe UI" w:hAnsi="Segoe UI" w:cs="Segoe UI"/>
          <w:w w:val="105"/>
        </w:rPr>
        <w:t xml:space="preserve">     </w:t>
      </w:r>
      <w:r w:rsidR="00042667">
        <w:rPr>
          <w:rFonts w:ascii="Segoe UI" w:hAnsi="Segoe UI" w:cs="Segoe UI"/>
          <w:w w:val="105"/>
        </w:rPr>
        <w:t xml:space="preserve">    </w:t>
      </w:r>
      <w:r w:rsidR="009F782D" w:rsidRPr="009F782D">
        <w:rPr>
          <w:rFonts w:ascii="Segoe UI" w:hAnsi="Segoe UI" w:cs="Segoe UI"/>
          <w:w w:val="105"/>
        </w:rPr>
        <w:t xml:space="preserve">   </w:t>
      </w:r>
      <w:proofErr w:type="gramStart"/>
      <w:r w:rsidR="009F782D" w:rsidRPr="009F782D">
        <w:rPr>
          <w:rFonts w:ascii="Segoe UI" w:hAnsi="Segoe UI" w:cs="Segoe UI"/>
          <w:w w:val="105"/>
        </w:rPr>
        <w:t xml:space="preserve">  </w:t>
      </w:r>
      <w:r w:rsidRPr="009F782D">
        <w:rPr>
          <w:rFonts w:ascii="Segoe UI" w:hAnsi="Segoe UI" w:cs="Segoe UI"/>
          <w:w w:val="105"/>
        </w:rPr>
        <w:t>]</w:t>
      </w:r>
      <w:proofErr w:type="gramEnd"/>
    </w:p>
    <w:p w14:paraId="44AA78EA" w14:textId="04C0E136" w:rsidR="00D153AE" w:rsidRPr="00D153AE" w:rsidRDefault="00D153AE" w:rsidP="00D153AE">
      <w:pPr>
        <w:framePr w:hSpace="180" w:wrap="around" w:vAnchor="text" w:hAnchor="page" w:x="756" w:y="702"/>
        <w:rPr>
          <w:rFonts w:ascii="Segoe UI" w:hAnsi="Segoe UI" w:cs="Segoe UI"/>
          <w:sz w:val="21"/>
          <w:szCs w:val="21"/>
        </w:rPr>
      </w:pPr>
    </w:p>
    <w:p w14:paraId="1CA39A34" w14:textId="663738A8" w:rsidR="00446894" w:rsidRPr="00D153AE" w:rsidRDefault="00D153AE" w:rsidP="00446894">
      <w:pPr>
        <w:rPr>
          <w:b/>
          <w:bCs/>
          <w:sz w:val="21"/>
          <w:szCs w:val="21"/>
        </w:rPr>
      </w:pPr>
      <w:r w:rsidRPr="00D153AE">
        <w:rPr>
          <w:b/>
          <w:bCs/>
          <w:sz w:val="21"/>
          <w:szCs w:val="21"/>
        </w:rPr>
        <w:t>Recipient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3AE">
        <w:rPr>
          <w:b/>
          <w:bCs/>
          <w:sz w:val="21"/>
          <w:szCs w:val="21"/>
        </w:rPr>
        <w:t>Witness by</w:t>
      </w:r>
    </w:p>
    <w:p w14:paraId="3EF11FCF" w14:textId="1FD6C9AB" w:rsidR="00446894" w:rsidRDefault="00D153AE" w:rsidP="00AC0202">
      <w:r>
        <w:tab/>
      </w:r>
    </w:p>
    <w:p w14:paraId="56A88F43" w14:textId="77777777" w:rsidR="00BE67F4" w:rsidRDefault="00BE67F4" w:rsidP="00AC0202"/>
    <w:p w14:paraId="05C02A88" w14:textId="32D636D3" w:rsidR="00BE67F4" w:rsidRDefault="00BE67F4" w:rsidP="00AC0202">
      <w:r w:rsidRPr="00BE67F4">
        <w:rPr>
          <w:b/>
          <w:bCs/>
        </w:rPr>
        <w:t>Note</w:t>
      </w:r>
      <w:r w:rsidRPr="00BE67F4">
        <w:t>: The witness should be a representative from your institution, such as the Dean, the Head of the Research Institute, the Director of the University Research Management Center, or an equivalent official.</w:t>
      </w:r>
    </w:p>
    <w:sectPr w:rsidR="00BE67F4">
      <w:pgSz w:w="11910" w:h="16840"/>
      <w:pgMar w:top="1180" w:right="566" w:bottom="1280" w:left="708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BF52" w14:textId="77777777" w:rsidR="001D5A4E" w:rsidRDefault="001D5A4E">
      <w:r>
        <w:separator/>
      </w:r>
    </w:p>
  </w:endnote>
  <w:endnote w:type="continuationSeparator" w:id="0">
    <w:p w14:paraId="4FF41137" w14:textId="77777777" w:rsidR="001D5A4E" w:rsidRDefault="001D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D641" w14:textId="77777777" w:rsidR="00F74976" w:rsidRDefault="00DB43C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181D910E" wp14:editId="41528BC5">
              <wp:simplePos x="0" y="0"/>
              <wp:positionH relativeFrom="page">
                <wp:posOffset>5228335</wp:posOffset>
              </wp:positionH>
              <wp:positionV relativeFrom="page">
                <wp:posOffset>9860353</wp:posOffset>
              </wp:positionV>
              <wp:extent cx="188912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91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8E710" w14:textId="7FF7E977" w:rsidR="00F74976" w:rsidRDefault="00DB43CF">
                          <w:pPr>
                            <w:spacing w:line="271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gramStart"/>
                          <w:r>
                            <w:t>#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: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KWEF-2</w:t>
                          </w:r>
                          <w:r w:rsidR="009F782D">
                            <w:t>6</w:t>
                          </w:r>
                          <w:r>
                            <w:t>RG</w:t>
                          </w:r>
                          <w:r w:rsidR="00446894">
                            <w:t>A-</w:t>
                          </w:r>
                          <w:r>
                            <w:rPr>
                              <w:spacing w:val="-2"/>
                            </w:rPr>
                            <w:t>F52))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91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7pt;margin-top:776.4pt;width:148.75pt;height:14.3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" filled="f" stroked="f">
              <v:textbox inset="0,0,0,0">
                <w:txbxContent>
                  <w:p w14:paraId="16C8E710" w14:textId="7FF7E977" w:rsidR="00F74976" w:rsidRDefault="00DB43CF">
                    <w:pPr>
                      <w:spacing w:line="271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gramStart"/>
                    <w:r>
                      <w:t>#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t>KWEF-2</w:t>
                    </w:r>
                    <w:r w:rsidR="009F782D">
                      <w:t>6</w:t>
                    </w:r>
                    <w:r>
                      <w:t>RG</w:t>
                    </w:r>
                    <w:r w:rsidR="00446894">
                      <w:t>A-</w:t>
                    </w:r>
                    <w:r>
                      <w:rPr>
                        <w:spacing w:val="-2"/>
                      </w:rPr>
                      <w:t>F52))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4973" w14:textId="77777777" w:rsidR="001D5A4E" w:rsidRDefault="001D5A4E">
      <w:r>
        <w:separator/>
      </w:r>
    </w:p>
  </w:footnote>
  <w:footnote w:type="continuationSeparator" w:id="0">
    <w:p w14:paraId="75DE3C30" w14:textId="77777777" w:rsidR="001D5A4E" w:rsidRDefault="001D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5E6"/>
    <w:multiLevelType w:val="hybridMultilevel"/>
    <w:tmpl w:val="C8B0C2D2"/>
    <w:lvl w:ilvl="0" w:tplc="90CA180A">
      <w:start w:val="1"/>
      <w:numFmt w:val="decimal"/>
      <w:lvlText w:val="%1)"/>
      <w:lvlJc w:val="left"/>
      <w:pPr>
        <w:ind w:left="224" w:hanging="208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AA5CF8D2">
      <w:numFmt w:val="bullet"/>
      <w:lvlText w:val="•"/>
      <w:lvlJc w:val="left"/>
      <w:pPr>
        <w:ind w:left="1266" w:hanging="208"/>
      </w:pPr>
      <w:rPr>
        <w:rFonts w:hint="default"/>
        <w:lang w:val="en-US" w:eastAsia="en-US" w:bidi="ar-SA"/>
      </w:rPr>
    </w:lvl>
    <w:lvl w:ilvl="2" w:tplc="4E301A9C">
      <w:numFmt w:val="bullet"/>
      <w:lvlText w:val="•"/>
      <w:lvlJc w:val="left"/>
      <w:pPr>
        <w:ind w:left="2307" w:hanging="208"/>
      </w:pPr>
      <w:rPr>
        <w:rFonts w:hint="default"/>
        <w:lang w:val="en-US" w:eastAsia="en-US" w:bidi="ar-SA"/>
      </w:rPr>
    </w:lvl>
    <w:lvl w:ilvl="3" w:tplc="13CA8F32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ar-SA"/>
      </w:rPr>
    </w:lvl>
    <w:lvl w:ilvl="4" w:tplc="D3A62FF4">
      <w:numFmt w:val="bullet"/>
      <w:lvlText w:val="•"/>
      <w:lvlJc w:val="left"/>
      <w:pPr>
        <w:ind w:left="4389" w:hanging="208"/>
      </w:pPr>
      <w:rPr>
        <w:rFonts w:hint="default"/>
        <w:lang w:val="en-US" w:eastAsia="en-US" w:bidi="ar-SA"/>
      </w:rPr>
    </w:lvl>
    <w:lvl w:ilvl="5" w:tplc="28E2D8BE">
      <w:numFmt w:val="bullet"/>
      <w:lvlText w:val="•"/>
      <w:lvlJc w:val="left"/>
      <w:pPr>
        <w:ind w:left="5431" w:hanging="208"/>
      </w:pPr>
      <w:rPr>
        <w:rFonts w:hint="default"/>
        <w:lang w:val="en-US" w:eastAsia="en-US" w:bidi="ar-SA"/>
      </w:rPr>
    </w:lvl>
    <w:lvl w:ilvl="6" w:tplc="772A21FA">
      <w:numFmt w:val="bullet"/>
      <w:lvlText w:val="•"/>
      <w:lvlJc w:val="left"/>
      <w:pPr>
        <w:ind w:left="6472" w:hanging="208"/>
      </w:pPr>
      <w:rPr>
        <w:rFonts w:hint="default"/>
        <w:lang w:val="en-US" w:eastAsia="en-US" w:bidi="ar-SA"/>
      </w:rPr>
    </w:lvl>
    <w:lvl w:ilvl="7" w:tplc="C7102EBC">
      <w:numFmt w:val="bullet"/>
      <w:lvlText w:val="•"/>
      <w:lvlJc w:val="left"/>
      <w:pPr>
        <w:ind w:left="7513" w:hanging="208"/>
      </w:pPr>
      <w:rPr>
        <w:rFonts w:hint="default"/>
        <w:lang w:val="en-US" w:eastAsia="en-US" w:bidi="ar-SA"/>
      </w:rPr>
    </w:lvl>
    <w:lvl w:ilvl="8" w:tplc="4B00CD48">
      <w:numFmt w:val="bullet"/>
      <w:lvlText w:val="•"/>
      <w:lvlJc w:val="left"/>
      <w:pPr>
        <w:ind w:left="8554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1129143D"/>
    <w:multiLevelType w:val="hybridMultilevel"/>
    <w:tmpl w:val="431AD1B4"/>
    <w:lvl w:ilvl="0" w:tplc="729E94A6">
      <w:start w:val="1"/>
      <w:numFmt w:val="decimal"/>
      <w:lvlText w:val="(%1)"/>
      <w:lvlJc w:val="left"/>
      <w:pPr>
        <w:ind w:left="372" w:hanging="360"/>
        <w:jc w:val="left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1"/>
        <w:szCs w:val="21"/>
        <w:lang w:val="en-US" w:eastAsia="en-US" w:bidi="ar-SA"/>
      </w:rPr>
    </w:lvl>
    <w:lvl w:ilvl="1" w:tplc="BB0E771A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 w:tplc="B04E0D80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6D4EB958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EDFEB92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1D384580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6" w:tplc="A0520C4E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89E6E534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AD424CF4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853DC7"/>
    <w:multiLevelType w:val="hybridMultilevel"/>
    <w:tmpl w:val="763E8E92"/>
    <w:lvl w:ilvl="0" w:tplc="06646D9C">
      <w:start w:val="1"/>
      <w:numFmt w:val="decimal"/>
      <w:lvlText w:val="%1)"/>
      <w:lvlJc w:val="left"/>
      <w:pPr>
        <w:ind w:left="273" w:hanging="262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998EF70">
      <w:numFmt w:val="bullet"/>
      <w:lvlText w:val="•"/>
      <w:lvlJc w:val="left"/>
      <w:pPr>
        <w:ind w:left="1315" w:hanging="262"/>
      </w:pPr>
      <w:rPr>
        <w:rFonts w:hint="default"/>
        <w:lang w:val="en-US" w:eastAsia="en-US" w:bidi="ar-SA"/>
      </w:rPr>
    </w:lvl>
    <w:lvl w:ilvl="2" w:tplc="351AA01C">
      <w:numFmt w:val="bullet"/>
      <w:lvlText w:val="•"/>
      <w:lvlJc w:val="left"/>
      <w:pPr>
        <w:ind w:left="2350" w:hanging="262"/>
      </w:pPr>
      <w:rPr>
        <w:rFonts w:hint="default"/>
        <w:lang w:val="en-US" w:eastAsia="en-US" w:bidi="ar-SA"/>
      </w:rPr>
    </w:lvl>
    <w:lvl w:ilvl="3" w:tplc="FAA2B906">
      <w:numFmt w:val="bullet"/>
      <w:lvlText w:val="•"/>
      <w:lvlJc w:val="left"/>
      <w:pPr>
        <w:ind w:left="3385" w:hanging="262"/>
      </w:pPr>
      <w:rPr>
        <w:rFonts w:hint="default"/>
        <w:lang w:val="en-US" w:eastAsia="en-US" w:bidi="ar-SA"/>
      </w:rPr>
    </w:lvl>
    <w:lvl w:ilvl="4" w:tplc="C2FCF75A">
      <w:numFmt w:val="bullet"/>
      <w:lvlText w:val="•"/>
      <w:lvlJc w:val="left"/>
      <w:pPr>
        <w:ind w:left="4420" w:hanging="262"/>
      </w:pPr>
      <w:rPr>
        <w:rFonts w:hint="default"/>
        <w:lang w:val="en-US" w:eastAsia="en-US" w:bidi="ar-SA"/>
      </w:rPr>
    </w:lvl>
    <w:lvl w:ilvl="5" w:tplc="E1F40D82">
      <w:numFmt w:val="bullet"/>
      <w:lvlText w:val="•"/>
      <w:lvlJc w:val="left"/>
      <w:pPr>
        <w:ind w:left="5456" w:hanging="262"/>
      </w:pPr>
      <w:rPr>
        <w:rFonts w:hint="default"/>
        <w:lang w:val="en-US" w:eastAsia="en-US" w:bidi="ar-SA"/>
      </w:rPr>
    </w:lvl>
    <w:lvl w:ilvl="6" w:tplc="77080D90">
      <w:numFmt w:val="bullet"/>
      <w:lvlText w:val="•"/>
      <w:lvlJc w:val="left"/>
      <w:pPr>
        <w:ind w:left="6491" w:hanging="262"/>
      </w:pPr>
      <w:rPr>
        <w:rFonts w:hint="default"/>
        <w:lang w:val="en-US" w:eastAsia="en-US" w:bidi="ar-SA"/>
      </w:rPr>
    </w:lvl>
    <w:lvl w:ilvl="7" w:tplc="AB4C124E">
      <w:numFmt w:val="bullet"/>
      <w:lvlText w:val="•"/>
      <w:lvlJc w:val="left"/>
      <w:pPr>
        <w:ind w:left="7526" w:hanging="262"/>
      </w:pPr>
      <w:rPr>
        <w:rFonts w:hint="default"/>
        <w:lang w:val="en-US" w:eastAsia="en-US" w:bidi="ar-SA"/>
      </w:rPr>
    </w:lvl>
    <w:lvl w:ilvl="8" w:tplc="B4CEEAE6">
      <w:numFmt w:val="bullet"/>
      <w:lvlText w:val="•"/>
      <w:lvlJc w:val="left"/>
      <w:pPr>
        <w:ind w:left="8561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2F405768"/>
    <w:multiLevelType w:val="hybridMultilevel"/>
    <w:tmpl w:val="D3D676B2"/>
    <w:lvl w:ilvl="0" w:tplc="12885682">
      <w:start w:val="1"/>
      <w:numFmt w:val="decimal"/>
      <w:lvlText w:val="%1)"/>
      <w:lvlJc w:val="left"/>
      <w:pPr>
        <w:ind w:left="271" w:hanging="2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3E3CEE7C">
      <w:numFmt w:val="bullet"/>
      <w:lvlText w:val="•"/>
      <w:lvlJc w:val="left"/>
      <w:pPr>
        <w:ind w:left="1315" w:hanging="260"/>
      </w:pPr>
      <w:rPr>
        <w:rFonts w:hint="default"/>
        <w:lang w:val="en-US" w:eastAsia="en-US" w:bidi="ar-SA"/>
      </w:rPr>
    </w:lvl>
    <w:lvl w:ilvl="2" w:tplc="B4629DCA">
      <w:numFmt w:val="bullet"/>
      <w:lvlText w:val="•"/>
      <w:lvlJc w:val="left"/>
      <w:pPr>
        <w:ind w:left="2350" w:hanging="260"/>
      </w:pPr>
      <w:rPr>
        <w:rFonts w:hint="default"/>
        <w:lang w:val="en-US" w:eastAsia="en-US" w:bidi="ar-SA"/>
      </w:rPr>
    </w:lvl>
    <w:lvl w:ilvl="3" w:tplc="B7861868">
      <w:numFmt w:val="bullet"/>
      <w:lvlText w:val="•"/>
      <w:lvlJc w:val="left"/>
      <w:pPr>
        <w:ind w:left="3385" w:hanging="260"/>
      </w:pPr>
      <w:rPr>
        <w:rFonts w:hint="default"/>
        <w:lang w:val="en-US" w:eastAsia="en-US" w:bidi="ar-SA"/>
      </w:rPr>
    </w:lvl>
    <w:lvl w:ilvl="4" w:tplc="CCE4D0DA">
      <w:numFmt w:val="bullet"/>
      <w:lvlText w:val="•"/>
      <w:lvlJc w:val="left"/>
      <w:pPr>
        <w:ind w:left="4420" w:hanging="260"/>
      </w:pPr>
      <w:rPr>
        <w:rFonts w:hint="default"/>
        <w:lang w:val="en-US" w:eastAsia="en-US" w:bidi="ar-SA"/>
      </w:rPr>
    </w:lvl>
    <w:lvl w:ilvl="5" w:tplc="CB5620E4">
      <w:numFmt w:val="bullet"/>
      <w:lvlText w:val="•"/>
      <w:lvlJc w:val="left"/>
      <w:pPr>
        <w:ind w:left="5456" w:hanging="260"/>
      </w:pPr>
      <w:rPr>
        <w:rFonts w:hint="default"/>
        <w:lang w:val="en-US" w:eastAsia="en-US" w:bidi="ar-SA"/>
      </w:rPr>
    </w:lvl>
    <w:lvl w:ilvl="6" w:tplc="280A820C">
      <w:numFmt w:val="bullet"/>
      <w:lvlText w:val="•"/>
      <w:lvlJc w:val="left"/>
      <w:pPr>
        <w:ind w:left="6491" w:hanging="260"/>
      </w:pPr>
      <w:rPr>
        <w:rFonts w:hint="default"/>
        <w:lang w:val="en-US" w:eastAsia="en-US" w:bidi="ar-SA"/>
      </w:rPr>
    </w:lvl>
    <w:lvl w:ilvl="7" w:tplc="9244C39E">
      <w:numFmt w:val="bullet"/>
      <w:lvlText w:val="•"/>
      <w:lvlJc w:val="left"/>
      <w:pPr>
        <w:ind w:left="7526" w:hanging="260"/>
      </w:pPr>
      <w:rPr>
        <w:rFonts w:hint="default"/>
        <w:lang w:val="en-US" w:eastAsia="en-US" w:bidi="ar-SA"/>
      </w:rPr>
    </w:lvl>
    <w:lvl w:ilvl="8" w:tplc="1BCEED6A">
      <w:numFmt w:val="bullet"/>
      <w:lvlText w:val="•"/>
      <w:lvlJc w:val="left"/>
      <w:pPr>
        <w:ind w:left="8561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55530D96"/>
    <w:multiLevelType w:val="hybridMultilevel"/>
    <w:tmpl w:val="EF50854A"/>
    <w:lvl w:ilvl="0" w:tplc="C6705114">
      <w:start w:val="1"/>
      <w:numFmt w:val="decimal"/>
      <w:lvlText w:val="%1)"/>
      <w:lvlJc w:val="left"/>
      <w:pPr>
        <w:ind w:left="271" w:hanging="2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D4763660">
      <w:numFmt w:val="bullet"/>
      <w:lvlText w:val="•"/>
      <w:lvlJc w:val="left"/>
      <w:pPr>
        <w:ind w:left="1315" w:hanging="260"/>
      </w:pPr>
      <w:rPr>
        <w:rFonts w:hint="default"/>
        <w:lang w:val="en-US" w:eastAsia="en-US" w:bidi="ar-SA"/>
      </w:rPr>
    </w:lvl>
    <w:lvl w:ilvl="2" w:tplc="86BAEC7E">
      <w:numFmt w:val="bullet"/>
      <w:lvlText w:val="•"/>
      <w:lvlJc w:val="left"/>
      <w:pPr>
        <w:ind w:left="2350" w:hanging="260"/>
      </w:pPr>
      <w:rPr>
        <w:rFonts w:hint="default"/>
        <w:lang w:val="en-US" w:eastAsia="en-US" w:bidi="ar-SA"/>
      </w:rPr>
    </w:lvl>
    <w:lvl w:ilvl="3" w:tplc="58ECD25C">
      <w:numFmt w:val="bullet"/>
      <w:lvlText w:val="•"/>
      <w:lvlJc w:val="left"/>
      <w:pPr>
        <w:ind w:left="3385" w:hanging="260"/>
      </w:pPr>
      <w:rPr>
        <w:rFonts w:hint="default"/>
        <w:lang w:val="en-US" w:eastAsia="en-US" w:bidi="ar-SA"/>
      </w:rPr>
    </w:lvl>
    <w:lvl w:ilvl="4" w:tplc="9C18E9B8">
      <w:numFmt w:val="bullet"/>
      <w:lvlText w:val="•"/>
      <w:lvlJc w:val="left"/>
      <w:pPr>
        <w:ind w:left="4420" w:hanging="260"/>
      </w:pPr>
      <w:rPr>
        <w:rFonts w:hint="default"/>
        <w:lang w:val="en-US" w:eastAsia="en-US" w:bidi="ar-SA"/>
      </w:rPr>
    </w:lvl>
    <w:lvl w:ilvl="5" w:tplc="B6B60B2C">
      <w:numFmt w:val="bullet"/>
      <w:lvlText w:val="•"/>
      <w:lvlJc w:val="left"/>
      <w:pPr>
        <w:ind w:left="5456" w:hanging="260"/>
      </w:pPr>
      <w:rPr>
        <w:rFonts w:hint="default"/>
        <w:lang w:val="en-US" w:eastAsia="en-US" w:bidi="ar-SA"/>
      </w:rPr>
    </w:lvl>
    <w:lvl w:ilvl="6" w:tplc="08B430EA">
      <w:numFmt w:val="bullet"/>
      <w:lvlText w:val="•"/>
      <w:lvlJc w:val="left"/>
      <w:pPr>
        <w:ind w:left="6491" w:hanging="260"/>
      </w:pPr>
      <w:rPr>
        <w:rFonts w:hint="default"/>
        <w:lang w:val="en-US" w:eastAsia="en-US" w:bidi="ar-SA"/>
      </w:rPr>
    </w:lvl>
    <w:lvl w:ilvl="7" w:tplc="0B2AAD18">
      <w:numFmt w:val="bullet"/>
      <w:lvlText w:val="•"/>
      <w:lvlJc w:val="left"/>
      <w:pPr>
        <w:ind w:left="7526" w:hanging="260"/>
      </w:pPr>
      <w:rPr>
        <w:rFonts w:hint="default"/>
        <w:lang w:val="en-US" w:eastAsia="en-US" w:bidi="ar-SA"/>
      </w:rPr>
    </w:lvl>
    <w:lvl w:ilvl="8" w:tplc="1ABAD2C0">
      <w:numFmt w:val="bullet"/>
      <w:lvlText w:val="•"/>
      <w:lvlJc w:val="left"/>
      <w:pPr>
        <w:ind w:left="8561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677D7AF5"/>
    <w:multiLevelType w:val="hybridMultilevel"/>
    <w:tmpl w:val="F23C7FFA"/>
    <w:lvl w:ilvl="0" w:tplc="1D42C7C2">
      <w:start w:val="1"/>
      <w:numFmt w:val="decimal"/>
      <w:lvlText w:val="%1."/>
      <w:lvlJc w:val="left"/>
      <w:pPr>
        <w:ind w:left="372" w:hanging="360"/>
        <w:jc w:val="left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14A427C0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 w:tplc="564879A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2BCA52CE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FFFAC66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7D883274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6" w:tplc="FFD8AF8C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1F50B546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F190BDD2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</w:abstractNum>
  <w:num w:numId="1" w16cid:durableId="1040322990">
    <w:abstractNumId w:val="3"/>
  </w:num>
  <w:num w:numId="2" w16cid:durableId="286932300">
    <w:abstractNumId w:val="4"/>
  </w:num>
  <w:num w:numId="3" w16cid:durableId="1840265414">
    <w:abstractNumId w:val="2"/>
  </w:num>
  <w:num w:numId="4" w16cid:durableId="1863665314">
    <w:abstractNumId w:val="1"/>
  </w:num>
  <w:num w:numId="5" w16cid:durableId="1717270826">
    <w:abstractNumId w:val="0"/>
  </w:num>
  <w:num w:numId="6" w16cid:durableId="926578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wtjAwtDQzNjS1MDNU0lEKTi0uzszPAykwrAUAhqFh3ywAAAA="/>
  </w:docVars>
  <w:rsids>
    <w:rsidRoot w:val="00F74976"/>
    <w:rsid w:val="00042667"/>
    <w:rsid w:val="00063DB7"/>
    <w:rsid w:val="000F6FA3"/>
    <w:rsid w:val="001D5A4E"/>
    <w:rsid w:val="002219C1"/>
    <w:rsid w:val="002F13BE"/>
    <w:rsid w:val="003D4130"/>
    <w:rsid w:val="00446894"/>
    <w:rsid w:val="004766E5"/>
    <w:rsid w:val="00496727"/>
    <w:rsid w:val="004B334C"/>
    <w:rsid w:val="0052446C"/>
    <w:rsid w:val="005D0330"/>
    <w:rsid w:val="005E4237"/>
    <w:rsid w:val="006049AF"/>
    <w:rsid w:val="00690E77"/>
    <w:rsid w:val="00714F5D"/>
    <w:rsid w:val="00715AC7"/>
    <w:rsid w:val="0072558F"/>
    <w:rsid w:val="008F4CFC"/>
    <w:rsid w:val="009C4DDB"/>
    <w:rsid w:val="009F782D"/>
    <w:rsid w:val="00AC0202"/>
    <w:rsid w:val="00B10D19"/>
    <w:rsid w:val="00B35190"/>
    <w:rsid w:val="00B62CA0"/>
    <w:rsid w:val="00B7435E"/>
    <w:rsid w:val="00BE67F4"/>
    <w:rsid w:val="00D153AE"/>
    <w:rsid w:val="00DB43CF"/>
    <w:rsid w:val="00E31845"/>
    <w:rsid w:val="00E77869"/>
    <w:rsid w:val="00F74976"/>
    <w:rsid w:val="00F903C6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0CD4"/>
  <w15:docId w15:val="{D78BC6CA-3F76-437F-98BB-A962FC13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70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446894"/>
    <w:pPr>
      <w:widowControl/>
      <w:autoSpaceDE/>
      <w:autoSpaceDN/>
    </w:pPr>
    <w:rPr>
      <w:rFonts w:ascii="Segoe UI Symbol" w:eastAsia="Segoe UI Symbol" w:hAnsi="Segoe UI Symbol" w:cs="Segoe UI Symbol"/>
    </w:rPr>
  </w:style>
  <w:style w:type="character" w:styleId="a6">
    <w:name w:val="annotation reference"/>
    <w:basedOn w:val="a0"/>
    <w:uiPriority w:val="99"/>
    <w:semiHidden/>
    <w:unhideWhenUsed/>
    <w:rsid w:val="0044689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6894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rsid w:val="00446894"/>
    <w:rPr>
      <w:rFonts w:ascii="Segoe UI Symbol" w:eastAsia="Segoe UI Symbol" w:hAnsi="Segoe UI Symbol" w:cs="Segoe UI Symbo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689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46894"/>
    <w:rPr>
      <w:rFonts w:ascii="Segoe UI Symbol" w:eastAsia="Segoe UI Symbol" w:hAnsi="Segoe UI Symbol" w:cs="Segoe UI Symbo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894"/>
    <w:pPr>
      <w:tabs>
        <w:tab w:val="center" w:pos="4513"/>
        <w:tab w:val="right" w:pos="9026"/>
      </w:tabs>
    </w:pPr>
  </w:style>
  <w:style w:type="character" w:customStyle="1" w:styleId="ac">
    <w:name w:val="ヘッダー (文字)"/>
    <w:basedOn w:val="a0"/>
    <w:link w:val="ab"/>
    <w:uiPriority w:val="99"/>
    <w:rsid w:val="00446894"/>
    <w:rPr>
      <w:rFonts w:ascii="Segoe UI Symbol" w:eastAsia="Segoe UI Symbol" w:hAnsi="Segoe UI Symbol" w:cs="Segoe UI Symbol"/>
    </w:rPr>
  </w:style>
  <w:style w:type="paragraph" w:styleId="ad">
    <w:name w:val="footer"/>
    <w:basedOn w:val="a"/>
    <w:link w:val="ae"/>
    <w:uiPriority w:val="99"/>
    <w:unhideWhenUsed/>
    <w:rsid w:val="00446894"/>
    <w:pPr>
      <w:tabs>
        <w:tab w:val="center" w:pos="4513"/>
        <w:tab w:val="right" w:pos="9026"/>
      </w:tabs>
    </w:pPr>
  </w:style>
  <w:style w:type="character" w:customStyle="1" w:styleId="ae">
    <w:name w:val="フッター (文字)"/>
    <w:basedOn w:val="a0"/>
    <w:link w:val="ad"/>
    <w:uiPriority w:val="99"/>
    <w:rsid w:val="00446894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満田　匡彦</dc:creator>
  <dc:description/>
  <cp:lastModifiedBy>MITSUTA Masahiko[満田　匡彦]</cp:lastModifiedBy>
  <cp:revision>2</cp:revision>
  <dcterms:created xsi:type="dcterms:W3CDTF">2026-02-18T08:16:00Z</dcterms:created>
  <dcterms:modified xsi:type="dcterms:W3CDTF">2026-02-18T08:16:00Z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0x01010014D1E378614AF14B8C03FC000A5E9687</vt:lpwstr>
  </property>
  <property fmtid="{D5CDD505-2E9C-101B-9397-08002B2CF9AE}" pid="3" name="Created">
    <vt:filetime>2024-02-27T00:00:00Z</vt:filetime>
  </property>
  <property fmtid="{D5CDD505-2E9C-101B-9397-08002B2CF9AE}" pid="4" name="Creator">
    <vt:lpwstr>Word 用 Acrobat PDFMaker 23</vt:lpwstr>
  </property>
  <property fmtid="{D5CDD505-2E9C-101B-9397-08002B2CF9AE}" pid="5" name="LastSaved">
    <vt:filetime>2024-12-23T00:00:00Z</vt:filetime>
  </property>
  <property fmtid="{D5CDD505-2E9C-101B-9397-08002B2CF9AE}" pid="6" name="Producer">
    <vt:lpwstr>Adobe PDF Library 23.8.75</vt:lpwstr>
  </property>
  <property fmtid="{D5CDD505-2E9C-101B-9397-08002B2CF9AE}" pid="7" name="SourceModified">
    <vt:lpwstr/>
  </property>
  <property fmtid="{D5CDD505-2E9C-101B-9397-08002B2CF9AE}" pid="8" name="GrammarlyDocumentId">
    <vt:lpwstr>59ed836b934386b1c711665b9f9b848e025037104798f060c1e644aa0cfc523c</vt:lpwstr>
  </property>
  <property fmtid="{D5CDD505-2E9C-101B-9397-08002B2CF9AE}" pid="9" name="MSIP_Label_38b525e5-f3da-4501-8f1e-526b6769fc56_Enabled">
    <vt:lpwstr>true</vt:lpwstr>
  </property>
  <property fmtid="{D5CDD505-2E9C-101B-9397-08002B2CF9AE}" pid="10" name="MSIP_Label_38b525e5-f3da-4501-8f1e-526b6769fc56_SetDate">
    <vt:lpwstr>2026-02-17T10:48:44Z</vt:lpwstr>
  </property>
  <property fmtid="{D5CDD505-2E9C-101B-9397-08002B2CF9AE}" pid="11" name="MSIP_Label_38b525e5-f3da-4501-8f1e-526b6769fc56_Method">
    <vt:lpwstr>Standard</vt:lpwstr>
  </property>
  <property fmtid="{D5CDD505-2E9C-101B-9397-08002B2CF9AE}" pid="12" name="MSIP_Label_38b525e5-f3da-4501-8f1e-526b6769fc56_Name">
    <vt:lpwstr>defa4170-0d19-0005-0004-bc88714345d2</vt:lpwstr>
  </property>
  <property fmtid="{D5CDD505-2E9C-101B-9397-08002B2CF9AE}" pid="13" name="MSIP_Label_38b525e5-f3da-4501-8f1e-526b6769fc56_SiteId">
    <vt:lpwstr>db6e1183-4c65-405c-82ce-7cd53fa6e9dc</vt:lpwstr>
  </property>
  <property fmtid="{D5CDD505-2E9C-101B-9397-08002B2CF9AE}" pid="14" name="MSIP_Label_38b525e5-f3da-4501-8f1e-526b6769fc56_ActionId">
    <vt:lpwstr>2bbd6466-4826-41e5-ac6a-1b4780297747</vt:lpwstr>
  </property>
  <property fmtid="{D5CDD505-2E9C-101B-9397-08002B2CF9AE}" pid="15" name="MSIP_Label_38b525e5-f3da-4501-8f1e-526b6769fc56_ContentBits">
    <vt:lpwstr>0</vt:lpwstr>
  </property>
  <property fmtid="{D5CDD505-2E9C-101B-9397-08002B2CF9AE}" pid="16" name="MSIP_Label_38b525e5-f3da-4501-8f1e-526b6769fc56_Tag">
    <vt:lpwstr>10, 3, 0, 1</vt:lpwstr>
  </property>
</Properties>
</file>