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EF3BAD" w:rsidRPr="00D554F4" w:rsidRDefault="00EF3BAD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45922933" w:rsidR="00EF3BAD" w:rsidRPr="00D554F4" w:rsidRDefault="00EF3BAD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65B521F8" w:rsidR="00EF3BAD" w:rsidRPr="000A0A34" w:rsidRDefault="00EF3BAD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D236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EF3BAD" w:rsidRDefault="00EF3BAD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001203A" w:rsidR="00EF3BAD" w:rsidRPr="000A0A34" w:rsidRDefault="00EF3BAD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KKN-ABMAS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65B521F8" w:rsidR="00EF3BAD" w:rsidRPr="000A0A34" w:rsidRDefault="00EF3BAD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D23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EF3BAD" w:rsidRDefault="00EF3BAD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001203A" w:rsidR="00EF3BAD" w:rsidRPr="000A0A34" w:rsidRDefault="00EF3BAD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KKN-ABMAS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44E17D52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EF3BAD" w:rsidRPr="000A0A34" w:rsidRDefault="00EF3BAD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EF3BAD" w:rsidRPr="000A0A34" w:rsidRDefault="00EF3BAD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EF3D249" w:rsidR="00EF3BAD" w:rsidRPr="008F7EC9" w:rsidRDefault="00EF3BAD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686CD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EF3BAD" w:rsidRPr="000A0A34" w:rsidRDefault="00EF3BAD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EF3BAD" w:rsidRPr="000A0A34" w:rsidRDefault="00EF3BAD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EF3D249" w:rsidR="00EF3BAD" w:rsidRPr="008F7EC9" w:rsidRDefault="00EF3BAD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686CD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686CD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686CD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686CD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686CD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686CD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9A1331" w14:textId="00FD2841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3CDEFE6A" w14:textId="573F097F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686CD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28F6770C" w:rsidR="004671B1" w:rsidRDefault="004671B1" w:rsidP="00595B6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</w:t>
      </w:r>
      <w:r w:rsidR="00686CD6">
        <w:rPr>
          <w:rFonts w:ascii="Times New Roman" w:eastAsia="Times New Roman" w:hAnsi="Times New Roman"/>
          <w:bCs/>
          <w:color w:val="auto"/>
          <w:sz w:val="24"/>
        </w:rPr>
        <w:t>…..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EF3BAD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EF3BAD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EF3BAD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EF3BAD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EF3BAD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7815EA06" w:rsidR="00302AAE" w:rsidRPr="001E2178" w:rsidRDefault="00320E55" w:rsidP="00595B6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4119"/>
      <w:r w:rsidR="00595B6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>akhir kegiatan KKN-</w:t>
      </w:r>
      <w:r w:rsidR="00FD018E">
        <w:rPr>
          <w:rFonts w:ascii="Times New Roman" w:eastAsia="Times New Roman" w:hAnsi="Times New Roman"/>
          <w:bCs/>
          <w:color w:val="auto"/>
          <w:sz w:val="24"/>
        </w:rPr>
        <w:t>ABMAS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A9C4A2D" w14:textId="77777777" w:rsidR="00FB2389" w:rsidRPr="0094124E" w:rsidRDefault="00FB2389" w:rsidP="00FB2389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197E69AF" w14:textId="77777777" w:rsidR="00FB2389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FB238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41BC52E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70C634D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7EE55D9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40453DA8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3B5B25FB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32CCE0C1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78D72C65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71CF0830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2E7A100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1BC68AE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2ACAB08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3CE22BBE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4BB4DA8F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7431852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2ACEF866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611C2E01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111DCB1C" w14:textId="77777777" w:rsidR="00FB2389" w:rsidRDefault="00FB2389" w:rsidP="00FB2389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21A9235C" w14:textId="77777777" w:rsidR="00FB2389" w:rsidRDefault="00FB2389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FB2389" w:rsidSect="00FB2389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6DFC386E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686CD6">
        <w:rPr>
          <w:rFonts w:ascii="Times New Roman" w:eastAsia="Times New Roman" w:hAnsi="Times New Roman"/>
          <w:color w:val="auto"/>
          <w:sz w:val="24"/>
        </w:rPr>
        <w:t>…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1026DB5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D84558">
        <w:rPr>
          <w:rFonts w:ascii="Times New Roman" w:eastAsia="Times New Roman" w:hAnsi="Times New Roman"/>
          <w:bCs/>
          <w:color w:val="auto"/>
          <w:sz w:val="24"/>
        </w:rPr>
        <w:t>Kepala Pusat Kajian…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3BD494E8" w:rsidR="00302AAE" w:rsidRPr="00847720" w:rsidRDefault="00595B6A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Taufany, S.T., Ph.D</w:t>
      </w:r>
      <w:r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D84558">
        <w:rPr>
          <w:rFonts w:ascii="Times New Roman" w:eastAsia="Times New Roman" w:hAnsi="Times New Roman"/>
          <w:bCs/>
          <w:color w:val="auto"/>
          <w:sz w:val="24"/>
        </w:rPr>
        <w:t>(…………………………..)</w:t>
      </w:r>
    </w:p>
    <w:p w14:paraId="088A420C" w14:textId="480F0BA3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595B6A" w:rsidRPr="1500170B">
        <w:rPr>
          <w:rFonts w:ascii="Times New Roman" w:eastAsia="Times New Roman" w:hAnsi="Times New Roman"/>
          <w:color w:val="auto"/>
          <w:sz w:val="24"/>
          <w:szCs w:val="24"/>
        </w:rPr>
        <w:t>198107132005011001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8480763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8480764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EF3BAD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EF3BAD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EF3BAD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EF3BAD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EF3BAD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EF3BAD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EF3BAD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EF3BAD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EF3BAD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EF3BAD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EF3BAD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EF3BAD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EF3BAD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8480765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41E474A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EF3BAD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EF3BAD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EF3BAD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8480766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7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8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8480769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FB2389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6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4122" w:type="dxa"/>
        <w:tblInd w:w="457" w:type="dxa"/>
        <w:tblLook w:val="04A0" w:firstRow="1" w:lastRow="0" w:firstColumn="1" w:lastColumn="0" w:noHBand="0" w:noVBand="1"/>
      </w:tblPr>
      <w:tblGrid>
        <w:gridCol w:w="956"/>
        <w:gridCol w:w="2101"/>
        <w:gridCol w:w="4781"/>
        <w:gridCol w:w="3024"/>
        <w:gridCol w:w="3260"/>
      </w:tblGrid>
      <w:tr w:rsidR="00686CD6" w:rsidRPr="00686CD6" w14:paraId="4C8F7D15" w14:textId="77777777" w:rsidTr="00686CD6">
        <w:trPr>
          <w:trHeight w:val="2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7C97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 xml:space="preserve">No.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6CEB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Tanggal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58D3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Agenda Kegiatan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E3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Nama Kelompok Sasaran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2754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Kendala yang dihadapi</w:t>
            </w:r>
          </w:p>
        </w:tc>
      </w:tr>
      <w:tr w:rsidR="00686CD6" w:rsidRPr="00686CD6" w14:paraId="519AE5BB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77FB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9A7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CA76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DFEB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060D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53D1D55F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1BF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9A5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880B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EDA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0453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368F6285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799A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C57D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1D43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672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323E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169C28F4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54AB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017C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B1F6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01E1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AF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71455E74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E237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666C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FC3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F3D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9CE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1E073D86" w14:textId="77777777" w:rsidTr="00686CD6">
        <w:trPr>
          <w:trHeight w:val="6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7BFC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1F21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11B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C7A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D724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56F845A8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F0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E0D3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D857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6BB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BA06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30F04153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10D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63D8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C3E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77E4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7013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66A31BB1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DE61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DED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DEE1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76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165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51AC40D7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45C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62B1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0F1E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E49D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3879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1F3CCFD5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4B8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4DB5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FB48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F3E4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39AF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86CD6" w:rsidRPr="00686CD6" w14:paraId="39F773C8" w14:textId="77777777" w:rsidTr="00686CD6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EF6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1D46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F9BE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DCD7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6C0" w14:textId="77777777" w:rsidR="00686CD6" w:rsidRPr="00686CD6" w:rsidRDefault="00686CD6" w:rsidP="00686CD6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86CD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</w:tbl>
    <w:p w14:paraId="4683DF90" w14:textId="77777777" w:rsidR="00686CD6" w:rsidRPr="00686CD6" w:rsidRDefault="00686CD6" w:rsidP="00686CD6"/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059BE95B" w:rsidR="0089260F" w:rsidRPr="00416587" w:rsidRDefault="0089260F" w:rsidP="00416587">
      <w:pPr>
        <w:pStyle w:val="Heading1"/>
      </w:pPr>
      <w:bookmarkStart w:id="17" w:name="_Toc8848077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848077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82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2268"/>
      </w:tblGrid>
      <w:tr w:rsidR="00595B6A" w:rsidRPr="001E2178" w14:paraId="1C598408" w14:textId="77777777" w:rsidTr="00595B6A">
        <w:trPr>
          <w:trHeight w:val="253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6FD9957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4215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F055FB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41F3A9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66CE888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595B6A" w:rsidRPr="001E2178" w14:paraId="5404F8C5" w14:textId="77777777" w:rsidTr="00595B6A">
        <w:trPr>
          <w:trHeight w:val="40"/>
          <w:jc w:val="center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AF595" w14:textId="77777777" w:rsidR="00595B6A" w:rsidRPr="001E2178" w:rsidRDefault="00595B6A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C2454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4AAA8421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57F69A7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595B6A" w:rsidRPr="001E2178" w14:paraId="0A196B9E" w14:textId="77777777" w:rsidTr="00595B6A">
        <w:trPr>
          <w:trHeight w:val="241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C873E2" w14:textId="77777777" w:rsidR="00595B6A" w:rsidRPr="001E2178" w:rsidRDefault="00595B6A" w:rsidP="00EF3BAD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E128887" w14:textId="77777777" w:rsidR="00595B6A" w:rsidRPr="001E2178" w:rsidRDefault="00595B6A" w:rsidP="00EF3BAD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0CA4AB" w14:textId="77777777" w:rsidR="00595B6A" w:rsidRPr="001E2178" w:rsidRDefault="00595B6A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286D802" w14:textId="77777777" w:rsidR="00595B6A" w:rsidRPr="001E2178" w:rsidRDefault="00595B6A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1736E3F9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424A4C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628EB10" w14:textId="77777777" w:rsidR="00595B6A" w:rsidRPr="001E2178" w:rsidRDefault="00595B6A" w:rsidP="00595B6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CEAED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38D851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AFAC73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FD4989B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9EF414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AA8523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6FFAF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82D05E7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1B976C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0D81A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833148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91C928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214FE58A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2483AC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802845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9B8DA6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7D2E96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65807D5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125A006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78C531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331DFC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F45B1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82EF425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A3134DE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CC61537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628E6C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8A42B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1509B32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C59251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F050D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5A73E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E1F624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0F8D57A5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02AC11A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33EC56E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28F5A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0C2E30E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2CC496EB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C681A5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0C6C3A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4C03C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7AF57B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7E3C4FE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DE78E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DD042D4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A098D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82B3FD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D27911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AD1367D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244BD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67DC59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7BC481E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B24CC6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1F5482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9DD566F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49B37F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203E996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98B14DF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DC15126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C52E337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2E3889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CA64D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996C5F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7AC928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7DB42F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764E0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D2AF29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41B3AE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83530D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9F134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0B3519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FB19D8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59681EF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3AE812F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9ED1C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FE3644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D64027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FAE010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A78BAE2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4A618B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0EE93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FA2018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02556D1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16A27E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88E7B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F2F00F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794CBA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514A423D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24686F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6B3638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AFE27AF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BB30C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8FA864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8DC0E1B" w14:textId="56820D8D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D15E386" w14:textId="1BEFB86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BC64A9E" w14:textId="2D4A71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2009F4A1" w14:textId="3702D254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398FCCF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DFE17B3" w14:textId="000E7AB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7E019ED" w14:textId="45F5C189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B4F6228" w14:textId="4EB30C90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528453CD" w14:textId="564EB4A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0F39C98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CB621D9" w14:textId="6B136C64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23D7C0A" w14:textId="6BF9D954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BCC6F4A" w14:textId="287357BE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1089BD8F" w14:textId="46867F12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E985B09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6F50AD3" w14:textId="3F6678B6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1ACFEC4" w14:textId="18744422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4B6954C" w14:textId="200FC7E4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44CF450A" w14:textId="6332225A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71621E3E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5E95046" w14:textId="2D452829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2B94567" w14:textId="6F410AB8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8A84E32" w14:textId="3975977B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339B8C4C" w14:textId="5931A5F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2245AD1A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C2F1A2C" w14:textId="1576C494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60BE852" w14:textId="44E80E3B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1DC5F90" w14:textId="49DD2BD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7F3152E2" w14:textId="5122755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437C24A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60E81CE" w14:textId="7FDC702D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596A0FD" w14:textId="1D9BDF91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EAAEBFF" w14:textId="1D2488AC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12A79E9A" w14:textId="08601EC3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107B65B9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97090A" w14:textId="4526449B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9428D77" w14:textId="2D4EDAA2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939D6FD" w14:textId="7A29B698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3D58BDF0" w14:textId="46C85885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49B3391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8FA3343" w14:textId="00C55C76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618D6F00" w14:textId="6864DED4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9E82ECA" w14:textId="285F3AF0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60CA3DD7" w14:textId="6822BA4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F320FE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BA14AD1" w14:textId="0F78A94E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5C0279D" w14:textId="5A97DFFC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7BC9D41" w14:textId="0B3A6741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28159641" w14:textId="2E78CE7F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06F988CD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E991E6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32F6D0A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D7717D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61C96A2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295C5B4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E01C9E9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5ABB448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72FF05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C861C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65597CE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7256A0F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162AA0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1227E1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623CBF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3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4" w:name="_Toc88480776"/>
      <w:bookmarkStart w:id="25" w:name="_Hlk125854244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  <w:bookmarkEnd w:id="25"/>
    </w:p>
    <w:p w14:paraId="42781D58" w14:textId="150A8D1E" w:rsidR="009F43C2" w:rsidRDefault="009F43C2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0380AD03" w14:textId="77777777" w:rsidR="009F43C2" w:rsidRDefault="009F43C2" w:rsidP="009F43C2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7A79FEAA" w14:textId="77777777" w:rsidR="009F43C2" w:rsidRDefault="009F43C2" w:rsidP="009F43C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50D481B4" w14:textId="77777777" w:rsidR="009F43C2" w:rsidRPr="00532A84" w:rsidRDefault="009F43C2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F43C2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B766" w14:textId="77777777" w:rsidR="000A7599" w:rsidRDefault="000A7599" w:rsidP="00987866">
      <w:pPr>
        <w:spacing w:after="0" w:line="240" w:lineRule="auto"/>
      </w:pPr>
      <w:r>
        <w:separator/>
      </w:r>
    </w:p>
  </w:endnote>
  <w:endnote w:type="continuationSeparator" w:id="0">
    <w:p w14:paraId="1F6FF0AB" w14:textId="77777777" w:rsidR="000A7599" w:rsidRDefault="000A759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EF3BAD" w:rsidRDefault="00EF3B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EF3BAD" w:rsidRDefault="00EF3BAD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CEDBC" w14:textId="77777777" w:rsidR="000A7599" w:rsidRDefault="000A7599" w:rsidP="00987866">
      <w:pPr>
        <w:spacing w:after="0" w:line="240" w:lineRule="auto"/>
      </w:pPr>
      <w:r>
        <w:separator/>
      </w:r>
    </w:p>
  </w:footnote>
  <w:footnote w:type="continuationSeparator" w:id="0">
    <w:p w14:paraId="036F4E38" w14:textId="77777777" w:rsidR="000A7599" w:rsidRDefault="000A759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91870247">
    <w:abstractNumId w:val="9"/>
  </w:num>
  <w:num w:numId="2" w16cid:durableId="677191637">
    <w:abstractNumId w:val="12"/>
  </w:num>
  <w:num w:numId="3" w16cid:durableId="518392974">
    <w:abstractNumId w:val="10"/>
  </w:num>
  <w:num w:numId="4" w16cid:durableId="360126801">
    <w:abstractNumId w:val="14"/>
  </w:num>
  <w:num w:numId="5" w16cid:durableId="636954846">
    <w:abstractNumId w:val="2"/>
  </w:num>
  <w:num w:numId="6" w16cid:durableId="1387028007">
    <w:abstractNumId w:val="5"/>
  </w:num>
  <w:num w:numId="7" w16cid:durableId="1737241953">
    <w:abstractNumId w:val="0"/>
  </w:num>
  <w:num w:numId="8" w16cid:durableId="1571232505">
    <w:abstractNumId w:val="3"/>
  </w:num>
  <w:num w:numId="9" w16cid:durableId="284698442">
    <w:abstractNumId w:val="6"/>
  </w:num>
  <w:num w:numId="10" w16cid:durableId="452864917">
    <w:abstractNumId w:val="7"/>
  </w:num>
  <w:num w:numId="11" w16cid:durableId="1085420643">
    <w:abstractNumId w:val="13"/>
  </w:num>
  <w:num w:numId="12" w16cid:durableId="947662606">
    <w:abstractNumId w:val="1"/>
  </w:num>
  <w:num w:numId="13" w16cid:durableId="1022172121">
    <w:abstractNumId w:val="4"/>
  </w:num>
  <w:num w:numId="14" w16cid:durableId="188302215">
    <w:abstractNumId w:val="8"/>
  </w:num>
  <w:num w:numId="15" w16cid:durableId="812017462">
    <w:abstractNumId w:val="11"/>
  </w:num>
  <w:num w:numId="16" w16cid:durableId="107704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A7599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95B6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86CD6"/>
    <w:rsid w:val="00690901"/>
    <w:rsid w:val="0069483E"/>
    <w:rsid w:val="006A0696"/>
    <w:rsid w:val="006C2AA8"/>
    <w:rsid w:val="006F274A"/>
    <w:rsid w:val="00725D13"/>
    <w:rsid w:val="007309E4"/>
    <w:rsid w:val="00740B71"/>
    <w:rsid w:val="00743FAA"/>
    <w:rsid w:val="007502F1"/>
    <w:rsid w:val="007516DD"/>
    <w:rsid w:val="007528B9"/>
    <w:rsid w:val="007566D1"/>
    <w:rsid w:val="007617CC"/>
    <w:rsid w:val="00767EC4"/>
    <w:rsid w:val="007A3102"/>
    <w:rsid w:val="007B0C04"/>
    <w:rsid w:val="007B4835"/>
    <w:rsid w:val="007D3D17"/>
    <w:rsid w:val="007E3C80"/>
    <w:rsid w:val="007E64ED"/>
    <w:rsid w:val="007F3D75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9F43C2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361B"/>
    <w:rsid w:val="00D25071"/>
    <w:rsid w:val="00D268AA"/>
    <w:rsid w:val="00D57014"/>
    <w:rsid w:val="00D84558"/>
    <w:rsid w:val="00D848AA"/>
    <w:rsid w:val="00D943D0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322ED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EF3BAD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2389"/>
    <w:rsid w:val="00FB66D4"/>
    <w:rsid w:val="00FC72B1"/>
    <w:rsid w:val="00FD018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574E-E87D-462B-81EE-80DD95A0CA9E}"/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17</Pages>
  <Words>834</Words>
  <Characters>6701</Characters>
  <Application>Microsoft Office Word</Application>
  <DocSecurity>0</DocSecurity>
  <Lines>744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68</cp:revision>
  <dcterms:created xsi:type="dcterms:W3CDTF">2021-02-26T07:02:00Z</dcterms:created>
  <dcterms:modified xsi:type="dcterms:W3CDTF">2024-08-14T08:42:00Z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7642a147452acb68efd45a5fa3b80b63db98437f828dbc5c32edee099cfb5ef6</vt:lpwstr>
  </property>
</Properties>
</file>